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Default="00C57FFB" w:rsidP="00C57FFB">
      <w:pPr>
        <w:pStyle w:val="a5"/>
        <w:tabs>
          <w:tab w:val="clear" w:pos="4536"/>
          <w:tab w:val="clear" w:pos="9072"/>
          <w:tab w:val="right" w:pos="8364"/>
        </w:tabs>
      </w:pPr>
      <w:r>
        <w:t>3GPP TSG-RAN WG2 Meeting #124</w:t>
      </w:r>
      <w:r>
        <w:tab/>
      </w:r>
      <w:r w:rsidR="00ED7CE3" w:rsidRPr="00ED7CE3">
        <w:t>R2-2313317</w:t>
      </w:r>
    </w:p>
    <w:p w:rsidR="00C57FFB" w:rsidRDefault="00C57FFB" w:rsidP="00C57FFB">
      <w:pPr>
        <w:pStyle w:val="a5"/>
      </w:pPr>
      <w:r>
        <w:t>Chicago, USA, Nov. 13</w:t>
      </w:r>
      <w:r w:rsidRPr="00201414">
        <w:rPr>
          <w:vertAlign w:val="superscript"/>
        </w:rPr>
        <w:t>th</w:t>
      </w:r>
      <w:r>
        <w:t xml:space="preserve"> – 17</w:t>
      </w:r>
      <w:r w:rsidRPr="00201414">
        <w:rPr>
          <w:vertAlign w:val="superscript"/>
        </w:rPr>
        <w:t>th</w:t>
      </w:r>
      <w:r>
        <w:t>, 2023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C67FF2" w:rsidRPr="00654DB1">
        <w:rPr>
          <w:rFonts w:eastAsia="宋体" w:cs="Arial"/>
          <w:sz w:val="22"/>
        </w:rPr>
        <w:t xml:space="preserve">Discussion on </w:t>
      </w:r>
      <w:r w:rsidR="00C67FF2" w:rsidRPr="00654DB1">
        <w:rPr>
          <w:rFonts w:eastAsia="宋体" w:cs="Arial" w:hint="eastAsia"/>
          <w:sz w:val="22"/>
        </w:rPr>
        <w:t xml:space="preserve">HARQ enhancements in </w:t>
      </w:r>
      <w:proofErr w:type="spellStart"/>
      <w:r w:rsidR="00C67FF2" w:rsidRPr="00654DB1">
        <w:rPr>
          <w:rFonts w:eastAsia="宋体" w:cs="Arial" w:hint="eastAsia"/>
          <w:sz w:val="22"/>
        </w:rPr>
        <w:t>IoT</w:t>
      </w:r>
      <w:proofErr w:type="spellEnd"/>
      <w:r w:rsidR="00C67FF2" w:rsidRPr="00654DB1">
        <w:rPr>
          <w:rFonts w:eastAsia="宋体" w:cs="Arial" w:hint="eastAsia"/>
          <w:sz w:val="22"/>
        </w:rPr>
        <w:t xml:space="preserve"> NTN</w:t>
      </w:r>
      <w:r w:rsidR="00537B76" w:rsidDel="00537B76">
        <w:rPr>
          <w:rFonts w:eastAsia="宋体" w:cs="Arial" w:hint="eastAsia"/>
          <w:sz w:val="22"/>
          <w:szCs w:val="22"/>
          <w:lang w:eastAsia="zh-CN"/>
        </w:rPr>
        <w:t xml:space="preserve"> </w:t>
      </w:r>
    </w:p>
    <w:p w:rsidR="00E3725B" w:rsidRPr="00C67FF2"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C67FF2">
        <w:rPr>
          <w:rFonts w:eastAsiaTheme="minorEastAsia" w:cs="Arial" w:hint="eastAsia"/>
          <w:sz w:val="22"/>
          <w:szCs w:val="22"/>
          <w:lang w:eastAsia="zh-CN"/>
        </w:rPr>
        <w:t>6.2.1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C67FF2" w:rsidRDefault="00C67FF2" w:rsidP="00C67FF2">
      <w:pPr>
        <w:rPr>
          <w:rFonts w:eastAsia="宋体"/>
          <w:szCs w:val="21"/>
        </w:rPr>
      </w:pPr>
      <w:r>
        <w:rPr>
          <w:rFonts w:eastAsia="宋体"/>
          <w:szCs w:val="21"/>
        </w:rPr>
        <w:t xml:space="preserve">This contribution will discuss the leftover open issues </w:t>
      </w:r>
      <w:r>
        <w:rPr>
          <w:rFonts w:eastAsia="宋体" w:hint="eastAsia"/>
          <w:szCs w:val="21"/>
          <w:lang w:eastAsia="zh-CN"/>
        </w:rPr>
        <w:t xml:space="preserve">left from last-meeting </w:t>
      </w:r>
      <w:r>
        <w:rPr>
          <w:rFonts w:eastAsia="宋体"/>
          <w:szCs w:val="21"/>
        </w:rPr>
        <w:t>offline discussion</w:t>
      </w:r>
      <w:r>
        <w:rPr>
          <w:rFonts w:eastAsia="宋体" w:hint="eastAsia"/>
          <w:szCs w:val="21"/>
          <w:lang w:eastAsia="zh-CN"/>
        </w:rPr>
        <w:t xml:space="preserve"> [1]</w:t>
      </w:r>
      <w:r>
        <w:rPr>
          <w:rFonts w:eastAsia="宋体"/>
          <w:szCs w:val="21"/>
        </w:rPr>
        <w:t xml:space="preserve"> on HARQ enhancement in Rel-18 </w:t>
      </w:r>
      <w:proofErr w:type="spellStart"/>
      <w:r>
        <w:rPr>
          <w:rFonts w:eastAsia="宋体"/>
          <w:szCs w:val="21"/>
        </w:rPr>
        <w:t>IoT</w:t>
      </w:r>
      <w:proofErr w:type="spellEnd"/>
      <w:r>
        <w:rPr>
          <w:rFonts w:eastAsia="宋体"/>
          <w:szCs w:val="21"/>
        </w:rPr>
        <w:t xml:space="preserve"> NTN.</w:t>
      </w:r>
    </w:p>
    <w:p w:rsidR="00125172" w:rsidRPr="002E6059" w:rsidRDefault="006025C9" w:rsidP="006A16D0">
      <w:pPr>
        <w:pStyle w:val="1"/>
        <w:jc w:val="both"/>
        <w:rPr>
          <w:b w:val="0"/>
          <w:szCs w:val="28"/>
        </w:rPr>
      </w:pPr>
      <w:r w:rsidRPr="00A33CF7">
        <w:rPr>
          <w:b w:val="0"/>
          <w:szCs w:val="28"/>
        </w:rPr>
        <w:t>Discussion</w:t>
      </w:r>
      <w:bookmarkStart w:id="4" w:name="OLE_LINK24"/>
      <w:bookmarkStart w:id="5" w:name="OLE_LINK25"/>
    </w:p>
    <w:p w:rsidR="00BE005D" w:rsidRPr="00C67FF2" w:rsidRDefault="00C67FF2" w:rsidP="00C67FF2">
      <w:pPr>
        <w:pStyle w:val="20"/>
        <w:numPr>
          <w:ilvl w:val="1"/>
          <w:numId w:val="42"/>
        </w:numPr>
        <w:spacing w:after="120"/>
        <w:rPr>
          <w:rFonts w:eastAsiaTheme="minorEastAsia"/>
          <w:b w:val="0"/>
          <w:sz w:val="22"/>
          <w:szCs w:val="22"/>
        </w:rPr>
      </w:pPr>
      <w:r w:rsidRPr="00C67FF2">
        <w:rPr>
          <w:rFonts w:eastAsiaTheme="minorEastAsia"/>
          <w:b w:val="0"/>
          <w:sz w:val="22"/>
          <w:szCs w:val="22"/>
        </w:rPr>
        <w:t xml:space="preserve">Impact on </w:t>
      </w:r>
      <w:proofErr w:type="spellStart"/>
      <w:r w:rsidRPr="00C67FF2">
        <w:rPr>
          <w:rFonts w:eastAsiaTheme="minorEastAsia"/>
          <w:b w:val="0"/>
          <w:sz w:val="22"/>
          <w:szCs w:val="22"/>
        </w:rPr>
        <w:t>drx-InactivityTimer</w:t>
      </w:r>
      <w:proofErr w:type="spellEnd"/>
      <w:r w:rsidRPr="00C67FF2">
        <w:rPr>
          <w:rFonts w:eastAsiaTheme="minorEastAsia"/>
          <w:b w:val="0"/>
          <w:sz w:val="22"/>
          <w:szCs w:val="22"/>
        </w:rPr>
        <w:t xml:space="preserve"> for multiple TB scheduling for NB-</w:t>
      </w:r>
      <w:proofErr w:type="spellStart"/>
      <w:r w:rsidRPr="00C67FF2">
        <w:rPr>
          <w:rFonts w:eastAsiaTheme="minorEastAsia"/>
          <w:b w:val="0"/>
          <w:sz w:val="22"/>
          <w:szCs w:val="22"/>
        </w:rPr>
        <w:t>IoT</w:t>
      </w:r>
      <w:proofErr w:type="spellEnd"/>
    </w:p>
    <w:p w:rsidR="00C67FF2" w:rsidRPr="00C67FF2" w:rsidRDefault="00C67FF2" w:rsidP="00C67FF2">
      <w:pPr>
        <w:pStyle w:val="3"/>
        <w:numPr>
          <w:ilvl w:val="0"/>
          <w:numId w:val="0"/>
        </w:numPr>
        <w:spacing w:after="120"/>
        <w:ind w:left="709" w:hanging="709"/>
        <w:rPr>
          <w:b w:val="0"/>
          <w:sz w:val="20"/>
          <w:szCs w:val="20"/>
          <w:lang w:eastAsia="zh-CN"/>
        </w:rPr>
      </w:pPr>
      <w:r w:rsidRPr="00C67FF2">
        <w:rPr>
          <w:rFonts w:eastAsiaTheme="minorEastAsia" w:hint="eastAsia"/>
          <w:b w:val="0"/>
          <w:sz w:val="20"/>
          <w:szCs w:val="20"/>
          <w:lang w:eastAsia="zh-CN"/>
        </w:rPr>
        <w:t>2.1.1</w:t>
      </w:r>
      <w:r w:rsidRPr="00C67FF2">
        <w:rPr>
          <w:rFonts w:eastAsiaTheme="minorEastAsia" w:hint="eastAsia"/>
          <w:b w:val="0"/>
          <w:sz w:val="20"/>
          <w:szCs w:val="20"/>
          <w:lang w:eastAsia="zh-CN"/>
        </w:rPr>
        <w:tab/>
      </w:r>
      <w:r w:rsidRPr="00C67FF2">
        <w:rPr>
          <w:b w:val="0"/>
          <w:sz w:val="20"/>
          <w:szCs w:val="20"/>
          <w:lang w:eastAsia="zh-CN"/>
        </w:rPr>
        <w:t>DL multiple TB scheduling</w:t>
      </w:r>
    </w:p>
    <w:p w:rsidR="00C67FF2" w:rsidRPr="00C67FF2" w:rsidRDefault="00C67FF2" w:rsidP="00C67FF2">
      <w:pPr>
        <w:pStyle w:val="a1"/>
        <w:spacing w:after="180"/>
        <w:jc w:val="left"/>
        <w:rPr>
          <w:rFonts w:eastAsiaTheme="minorEastAsia"/>
          <w:lang w:eastAsia="zh-CN"/>
        </w:rPr>
      </w:pPr>
      <w:r w:rsidRPr="00C67FF2">
        <w:rPr>
          <w:lang w:eastAsia="zh-CN"/>
        </w:rPr>
        <w:t xml:space="preserve">In the RAN2#123bis meeting, </w:t>
      </w:r>
      <w:r w:rsidRPr="00C67FF2">
        <w:rPr>
          <w:rFonts w:hint="eastAsia"/>
          <w:lang w:eastAsia="zh-CN"/>
        </w:rPr>
        <w:t>the</w:t>
      </w:r>
      <w:r w:rsidRPr="00C67FF2">
        <w:rPr>
          <w:lang w:eastAsia="zh-CN"/>
        </w:rPr>
        <w:t xml:space="preserve"> agreements about DL multiple TB scheduling </w:t>
      </w:r>
      <w:proofErr w:type="gramStart"/>
      <w:r w:rsidRPr="00C67FF2">
        <w:rPr>
          <w:lang w:eastAsia="zh-CN"/>
        </w:rPr>
        <w:t>are</w:t>
      </w:r>
      <w:proofErr w:type="gramEnd"/>
      <w:r w:rsidRPr="00C67FF2">
        <w:rPr>
          <w:lang w:eastAsia="zh-CN"/>
        </w:rPr>
        <w:t xml:space="preserve"> as below</w:t>
      </w:r>
      <w:r>
        <w:rPr>
          <w:rFonts w:eastAsiaTheme="minorEastAsia" w:hint="eastAsia"/>
          <w:lang w:eastAsia="zh-CN"/>
        </w:rPr>
        <w:t xml:space="preserve"> [2]:</w:t>
      </w:r>
    </w:p>
    <w:tbl>
      <w:tblPr>
        <w:tblStyle w:val="a8"/>
        <w:tblW w:w="0" w:type="auto"/>
        <w:tblLook w:val="04A0" w:firstRow="1" w:lastRow="0" w:firstColumn="1" w:lastColumn="0" w:noHBand="0" w:noVBand="1"/>
      </w:tblPr>
      <w:tblGrid>
        <w:gridCol w:w="8296"/>
      </w:tblGrid>
      <w:tr w:rsidR="00C67FF2" w:rsidRPr="00C67FF2" w:rsidTr="009205D2">
        <w:tc>
          <w:tcPr>
            <w:tcW w:w="8296" w:type="dxa"/>
          </w:tcPr>
          <w:p w:rsidR="00C67FF2" w:rsidRPr="00C67FF2" w:rsidRDefault="00C67FF2" w:rsidP="00C67FF2">
            <w:pPr>
              <w:pStyle w:val="a1"/>
              <w:numPr>
                <w:ilvl w:val="0"/>
                <w:numId w:val="40"/>
              </w:numPr>
              <w:spacing w:after="180"/>
              <w:jc w:val="left"/>
              <w:rPr>
                <w:lang w:eastAsia="zh-CN"/>
              </w:rPr>
            </w:pPr>
            <w:r w:rsidRPr="00C67FF2">
              <w:rPr>
                <w:lang w:eastAsia="zh-CN"/>
              </w:rPr>
              <w:t xml:space="preserve">For multiple TB scheduling with </w:t>
            </w:r>
            <w:r w:rsidRPr="00C67FF2">
              <w:rPr>
                <w:highlight w:val="yellow"/>
                <w:lang w:eastAsia="zh-CN"/>
              </w:rPr>
              <w:t>the same HARQ feedback enabled/disabled configuration (</w:t>
            </w:r>
            <w:r w:rsidRPr="00C67FF2">
              <w:rPr>
                <w:lang w:eastAsia="zh-CN"/>
              </w:rPr>
              <w:t xml:space="preserve">by RRC/DCI), HARQ RTT Timer for HARQ process with HARQ feedback enabled is calculated as legacy (can further check in offline 308) </w:t>
            </w:r>
          </w:p>
          <w:p w:rsidR="00C67FF2" w:rsidRPr="00C67FF2" w:rsidRDefault="00C67FF2" w:rsidP="00C67FF2">
            <w:pPr>
              <w:pStyle w:val="a1"/>
              <w:numPr>
                <w:ilvl w:val="0"/>
                <w:numId w:val="40"/>
              </w:numPr>
              <w:spacing w:after="180"/>
              <w:jc w:val="left"/>
              <w:rPr>
                <w:lang w:eastAsia="zh-CN"/>
              </w:rPr>
            </w:pPr>
            <w:r w:rsidRPr="00C67FF2">
              <w:rPr>
                <w:lang w:eastAsia="zh-CN"/>
              </w:rPr>
              <w:t xml:space="preserve">For multiple TB scheduling with </w:t>
            </w:r>
            <w:r w:rsidRPr="00C67FF2">
              <w:rPr>
                <w:highlight w:val="yellow"/>
                <w:lang w:eastAsia="zh-CN"/>
              </w:rPr>
              <w:t>mixed HARQ feedback enabled/disabled configuration</w:t>
            </w:r>
            <w:r w:rsidRPr="00C67FF2">
              <w:rPr>
                <w:lang w:eastAsia="zh-CN"/>
              </w:rPr>
              <w:t xml:space="preserve"> (by RRC), if </w:t>
            </w:r>
            <w:r w:rsidRPr="00C67FF2">
              <w:rPr>
                <w:highlight w:val="yellow"/>
                <w:lang w:eastAsia="zh-CN"/>
              </w:rPr>
              <w:t>HARQ-ACK bundling is configured</w:t>
            </w:r>
            <w:r w:rsidRPr="00C67FF2">
              <w:rPr>
                <w:lang w:eastAsia="zh-CN"/>
              </w:rPr>
              <w:t xml:space="preserve">, HARQ RTT Timer for HARQ process with HARQ feedback enabled is calculated as legacy. </w:t>
            </w:r>
          </w:p>
        </w:tc>
      </w:tr>
    </w:tbl>
    <w:p w:rsidR="00C67FF2" w:rsidRPr="00C67FF2" w:rsidRDefault="00C67FF2" w:rsidP="00C67FF2">
      <w:pPr>
        <w:pStyle w:val="a1"/>
        <w:spacing w:before="180" w:after="180"/>
        <w:jc w:val="left"/>
        <w:rPr>
          <w:lang w:eastAsia="zh-CN"/>
        </w:rPr>
      </w:pPr>
      <w:r w:rsidRPr="00C67FF2">
        <w:rPr>
          <w:rFonts w:eastAsiaTheme="minorEastAsia"/>
          <w:lang w:eastAsia="zh-CN"/>
        </w:rPr>
        <w:t>A</w:t>
      </w:r>
      <w:r>
        <w:rPr>
          <w:rFonts w:eastAsiaTheme="minorEastAsia"/>
          <w:lang w:eastAsia="zh-CN"/>
        </w:rPr>
        <w:t xml:space="preserve">s described in the highlighted </w:t>
      </w:r>
      <w:r>
        <w:rPr>
          <w:rFonts w:eastAsiaTheme="minorEastAsia" w:hint="eastAsia"/>
          <w:lang w:eastAsia="zh-CN"/>
        </w:rPr>
        <w:t>part</w:t>
      </w:r>
      <w:r w:rsidRPr="00C67FF2">
        <w:rPr>
          <w:rFonts w:eastAsiaTheme="minorEastAsia"/>
          <w:lang w:eastAsia="zh-CN"/>
        </w:rPr>
        <w:t xml:space="preserve">, if the </w:t>
      </w:r>
      <w:r w:rsidRPr="00C67FF2">
        <w:rPr>
          <w:rFonts w:hint="eastAsia"/>
          <w:lang w:eastAsia="zh-CN"/>
        </w:rPr>
        <w:t>m</w:t>
      </w:r>
      <w:r w:rsidRPr="00C67FF2">
        <w:rPr>
          <w:rFonts w:eastAsiaTheme="minorEastAsia"/>
          <w:lang w:eastAsia="zh-CN"/>
        </w:rPr>
        <w:t>ultiple TB scheduling with mixed HARQ feedback enable/disable configuration, and the HARQ-ACK bundling is not configured, how to calculate the HARQ RTT Timer will become an issue.</w:t>
      </w:r>
    </w:p>
    <w:p w:rsidR="00C67FF2" w:rsidRPr="00C67FF2" w:rsidRDefault="00C67FF2" w:rsidP="00C67FF2">
      <w:pPr>
        <w:pStyle w:val="a1"/>
        <w:spacing w:after="180"/>
        <w:jc w:val="left"/>
        <w:rPr>
          <w:lang w:eastAsia="zh-CN"/>
        </w:rPr>
      </w:pPr>
      <w:r w:rsidRPr="00C67FF2">
        <w:rPr>
          <w:lang w:eastAsia="zh-CN"/>
        </w:rPr>
        <w:t>For multiple TB scheduling for NB-</w:t>
      </w:r>
      <w:proofErr w:type="spellStart"/>
      <w:r w:rsidRPr="00C67FF2">
        <w:rPr>
          <w:lang w:eastAsia="zh-CN"/>
        </w:rPr>
        <w:t>IoT</w:t>
      </w:r>
      <w:proofErr w:type="spellEnd"/>
      <w:r w:rsidRPr="00C67FF2">
        <w:rPr>
          <w:lang w:eastAsia="zh-CN"/>
        </w:rPr>
        <w:t xml:space="preserve">, expiry of HARQ RTT Timer is the only triggering to start </w:t>
      </w:r>
      <w:proofErr w:type="spellStart"/>
      <w:r w:rsidRPr="00C67FF2">
        <w:rPr>
          <w:i/>
          <w:lang w:eastAsia="zh-CN"/>
        </w:rPr>
        <w:t>drx-InactivityTimer</w:t>
      </w:r>
      <w:proofErr w:type="spellEnd"/>
      <w:r w:rsidRPr="00C67FF2">
        <w:rPr>
          <w:lang w:eastAsia="zh-CN"/>
        </w:rPr>
        <w:t>, for the HARQ process configured with disabled HARQ feedback</w:t>
      </w:r>
      <w:r>
        <w:rPr>
          <w:rFonts w:eastAsiaTheme="minorEastAsia" w:hint="eastAsia"/>
          <w:lang w:eastAsia="zh-CN"/>
        </w:rPr>
        <w:t>. I</w:t>
      </w:r>
      <w:r>
        <w:rPr>
          <w:lang w:eastAsia="zh-CN"/>
        </w:rPr>
        <w:t>f HARQ RTT Timer is not started</w:t>
      </w:r>
      <w:r>
        <w:rPr>
          <w:rFonts w:eastAsiaTheme="minorEastAsia" w:hint="eastAsia"/>
          <w:lang w:eastAsia="zh-CN"/>
        </w:rPr>
        <w:t>, t</w:t>
      </w:r>
      <w:r w:rsidRPr="00C67FF2">
        <w:rPr>
          <w:lang w:eastAsia="zh-CN"/>
        </w:rPr>
        <w:t xml:space="preserve">he impact on </w:t>
      </w:r>
      <w:proofErr w:type="spellStart"/>
      <w:r w:rsidRPr="00C67FF2">
        <w:rPr>
          <w:i/>
          <w:lang w:eastAsia="zh-CN"/>
        </w:rPr>
        <w:t>drx-InactivityTimer</w:t>
      </w:r>
      <w:proofErr w:type="spellEnd"/>
      <w:r w:rsidRPr="00C67FF2">
        <w:rPr>
          <w:lang w:eastAsia="zh-CN"/>
        </w:rPr>
        <w:t xml:space="preserve"> </w:t>
      </w:r>
      <w:r w:rsidRPr="00C67FF2">
        <w:rPr>
          <w:rFonts w:hint="eastAsia"/>
          <w:lang w:eastAsia="zh-CN"/>
        </w:rPr>
        <w:t>should</w:t>
      </w:r>
      <w:r w:rsidRPr="00C67FF2">
        <w:rPr>
          <w:lang w:eastAsia="zh-CN"/>
        </w:rPr>
        <w:t xml:space="preserve"> be considered.</w:t>
      </w:r>
    </w:p>
    <w:p w:rsidR="00C67FF2" w:rsidRPr="00C67FF2" w:rsidRDefault="00C67FF2" w:rsidP="00C67FF2">
      <w:pPr>
        <w:pStyle w:val="a1"/>
        <w:spacing w:after="180"/>
        <w:jc w:val="left"/>
        <w:rPr>
          <w:rFonts w:eastAsiaTheme="minorEastAsia"/>
          <w:lang w:eastAsia="zh-CN"/>
        </w:rPr>
      </w:pPr>
      <w:r w:rsidRPr="00C67FF2">
        <w:rPr>
          <w:lang w:eastAsia="zh-CN"/>
        </w:rPr>
        <w:t>If all of HARQ processes are configured with disabled HARQ feedback,</w:t>
      </w:r>
      <w:r w:rsidRPr="00C67FF2">
        <w:rPr>
          <w:rFonts w:eastAsiaTheme="minorEastAsia"/>
          <w:iCs/>
          <w:lang w:eastAsia="zh-CN"/>
        </w:rPr>
        <w:t xml:space="preserve"> the start time of</w:t>
      </w:r>
      <w:r w:rsidRPr="00C67FF2">
        <w:rPr>
          <w:rFonts w:eastAsiaTheme="minorEastAsia"/>
          <w:lang w:eastAsia="zh-CN"/>
        </w:rPr>
        <w:t xml:space="preserve"> </w:t>
      </w:r>
      <w:proofErr w:type="spellStart"/>
      <w:r w:rsidRPr="00C67FF2">
        <w:rPr>
          <w:rFonts w:eastAsiaTheme="minorEastAsia"/>
          <w:i/>
          <w:lang w:eastAsia="zh-CN"/>
        </w:rPr>
        <w:t>drx-InactivityTimer</w:t>
      </w:r>
      <w:proofErr w:type="spellEnd"/>
      <w:r w:rsidRPr="00C67FF2">
        <w:rPr>
          <w:rFonts w:eastAsiaTheme="minorEastAsia"/>
          <w:iCs/>
          <w:lang w:eastAsia="zh-CN"/>
        </w:rPr>
        <w:t xml:space="preserve"> can reuse the solution for the case of</w:t>
      </w:r>
      <w:r w:rsidRPr="00C67FF2">
        <w:rPr>
          <w:rFonts w:eastAsiaTheme="minorEastAsia"/>
          <w:lang w:eastAsia="zh-CN"/>
        </w:rPr>
        <w:t xml:space="preserve"> a single HARQ process.</w:t>
      </w:r>
      <w:r w:rsidRPr="00C67FF2">
        <w:rPr>
          <w:rFonts w:hint="eastAsia"/>
          <w:lang w:eastAsia="zh-CN"/>
        </w:rPr>
        <w:t xml:space="preserve"> </w:t>
      </w:r>
      <w:r w:rsidRPr="00C67FF2">
        <w:rPr>
          <w:rFonts w:eastAsiaTheme="minorEastAsia"/>
          <w:lang w:eastAsia="zh-CN"/>
        </w:rPr>
        <w:t xml:space="preserve">In that case, UE starts </w:t>
      </w:r>
      <w:proofErr w:type="spellStart"/>
      <w:r w:rsidRPr="00C67FF2">
        <w:rPr>
          <w:rFonts w:eastAsiaTheme="minorEastAsia"/>
          <w:i/>
          <w:iCs/>
          <w:lang w:eastAsia="zh-CN"/>
        </w:rPr>
        <w:t>drx-InactivityTimer</w:t>
      </w:r>
      <w:proofErr w:type="spellEnd"/>
      <w:r w:rsidRPr="00C67FF2">
        <w:rPr>
          <w:rFonts w:eastAsiaTheme="minorEastAsia"/>
          <w:lang w:eastAsia="zh-CN"/>
        </w:rPr>
        <w:t xml:space="preserve"> in the </w:t>
      </w:r>
      <w:proofErr w:type="spellStart"/>
      <w:r w:rsidRPr="00C67FF2">
        <w:rPr>
          <w:rFonts w:eastAsiaTheme="minorEastAsia"/>
          <w:lang w:eastAsia="zh-CN"/>
        </w:rPr>
        <w:t>subframe</w:t>
      </w:r>
      <w:proofErr w:type="spellEnd"/>
      <w:r w:rsidRPr="00C67FF2">
        <w:rPr>
          <w:rFonts w:eastAsiaTheme="minorEastAsia"/>
          <w:lang w:eastAsia="zh-CN"/>
        </w:rPr>
        <w:t xml:space="preserve"> containing the last repetition of the PDSCH corresponding to the last scheduled TB plus 12 </w:t>
      </w:r>
      <w:proofErr w:type="spellStart"/>
      <w:r w:rsidRPr="00C67FF2">
        <w:rPr>
          <w:rFonts w:eastAsiaTheme="minorEastAsia"/>
          <w:lang w:eastAsia="zh-CN"/>
        </w:rPr>
        <w:t>subframes</w:t>
      </w:r>
      <w:proofErr w:type="spellEnd"/>
      <w:r w:rsidRPr="00C67FF2">
        <w:rPr>
          <w:rFonts w:eastAsiaTheme="minorEastAsia"/>
          <w:lang w:eastAsia="zh-CN"/>
        </w:rPr>
        <w:t xml:space="preserve"> plus </w:t>
      </w:r>
      <w:proofErr w:type="spellStart"/>
      <w:r w:rsidRPr="00C67FF2">
        <w:rPr>
          <w:rFonts w:eastAsiaTheme="minorEastAsia"/>
          <w:lang w:eastAsia="zh-CN"/>
        </w:rPr>
        <w:t>deltaPDCCH</w:t>
      </w:r>
      <w:proofErr w:type="spellEnd"/>
      <w:r w:rsidRPr="00C67FF2">
        <w:rPr>
          <w:rFonts w:eastAsiaTheme="minorEastAsia"/>
          <w:lang w:eastAsia="zh-CN"/>
        </w:rPr>
        <w:t>.</w:t>
      </w:r>
    </w:p>
    <w:p w:rsidR="00C67FF2" w:rsidRPr="00C67FF2" w:rsidRDefault="00C67FF2" w:rsidP="00C67FF2">
      <w:pPr>
        <w:pStyle w:val="a1"/>
        <w:spacing w:after="180"/>
        <w:jc w:val="left"/>
        <w:rPr>
          <w:rFonts w:eastAsiaTheme="minorEastAsia"/>
          <w:lang w:eastAsia="zh-CN"/>
        </w:rPr>
      </w:pPr>
      <w:r w:rsidRPr="00C67FF2">
        <w:rPr>
          <w:lang w:eastAsia="zh-CN"/>
        </w:rPr>
        <w:t>Therefore, i</w:t>
      </w:r>
      <w:r w:rsidRPr="00C67FF2">
        <w:rPr>
          <w:rFonts w:hint="eastAsia"/>
          <w:lang w:eastAsia="zh-CN"/>
        </w:rPr>
        <w:t>f</w:t>
      </w:r>
      <w:r w:rsidRPr="00C67FF2">
        <w:rPr>
          <w:rFonts w:eastAsiaTheme="minorEastAsia"/>
          <w:lang w:eastAsia="zh-CN"/>
        </w:rPr>
        <w:t xml:space="preserve"> there are two HARQ processes</w:t>
      </w:r>
      <w:r w:rsidRPr="00C67FF2">
        <w:rPr>
          <w:rFonts w:hint="eastAsia"/>
          <w:lang w:eastAsia="zh-CN"/>
        </w:rPr>
        <w:t>,</w:t>
      </w:r>
      <w:r w:rsidRPr="00C67FF2">
        <w:rPr>
          <w:lang w:eastAsia="zh-CN"/>
        </w:rPr>
        <w:t xml:space="preserve"> </w:t>
      </w:r>
      <w:r w:rsidRPr="00C67FF2">
        <w:rPr>
          <w:rFonts w:eastAsiaTheme="minorEastAsia"/>
          <w:lang w:eastAsia="zh-CN"/>
        </w:rPr>
        <w:t xml:space="preserve">one HARQ process is configured with disabled HARQ feedback and the other HARQ process is configured with enabled HARQ feedback, UE needs to start </w:t>
      </w:r>
      <w:proofErr w:type="spellStart"/>
      <w:r w:rsidRPr="00C67FF2">
        <w:rPr>
          <w:rFonts w:eastAsiaTheme="minorEastAsia"/>
          <w:lang w:eastAsia="zh-CN"/>
        </w:rPr>
        <w:t>drx-InactivityTimer</w:t>
      </w:r>
      <w:proofErr w:type="spellEnd"/>
      <w:r w:rsidRPr="00C67FF2">
        <w:rPr>
          <w:rFonts w:eastAsiaTheme="minorEastAsia"/>
          <w:lang w:eastAsia="zh-CN"/>
        </w:rPr>
        <w:t xml:space="preserve"> in the </w:t>
      </w:r>
      <w:proofErr w:type="spellStart"/>
      <w:r w:rsidRPr="00C67FF2">
        <w:rPr>
          <w:rFonts w:eastAsiaTheme="minorEastAsia"/>
          <w:lang w:eastAsia="zh-CN"/>
        </w:rPr>
        <w:t>subframe</w:t>
      </w:r>
      <w:proofErr w:type="spellEnd"/>
      <w:r w:rsidRPr="00C67FF2">
        <w:rPr>
          <w:rFonts w:eastAsiaTheme="minorEastAsia"/>
          <w:lang w:eastAsia="zh-CN"/>
        </w:rPr>
        <w:t xml:space="preserve"> containing the last repetition of the PDSCH corresponding to the last scheduled TB plus 12 </w:t>
      </w:r>
      <w:proofErr w:type="spellStart"/>
      <w:r w:rsidRPr="00C67FF2">
        <w:rPr>
          <w:rFonts w:eastAsiaTheme="minorEastAsia"/>
          <w:lang w:eastAsia="zh-CN"/>
        </w:rPr>
        <w:t>subframes</w:t>
      </w:r>
      <w:proofErr w:type="spellEnd"/>
      <w:r w:rsidRPr="00C67FF2">
        <w:rPr>
          <w:rFonts w:eastAsiaTheme="minorEastAsia"/>
          <w:lang w:eastAsia="zh-CN"/>
        </w:rPr>
        <w:t xml:space="preserve"> plus </w:t>
      </w:r>
      <w:proofErr w:type="spellStart"/>
      <w:r w:rsidRPr="00C67FF2">
        <w:rPr>
          <w:rFonts w:eastAsiaTheme="minorEastAsia"/>
          <w:lang w:eastAsia="zh-CN"/>
        </w:rPr>
        <w:t>deltaPDCCH</w:t>
      </w:r>
      <w:proofErr w:type="spellEnd"/>
      <w:r w:rsidRPr="00C67FF2">
        <w:rPr>
          <w:rFonts w:eastAsiaTheme="minorEastAsia"/>
          <w:lang w:eastAsia="zh-CN"/>
        </w:rPr>
        <w:t>, so that UE can monitor PDCCH scheduling the HARQ process with disabled HARQ feedback.</w:t>
      </w:r>
    </w:p>
    <w:p w:rsidR="00C67FF2" w:rsidRPr="00C67FF2" w:rsidRDefault="00C67FF2" w:rsidP="00C67FF2">
      <w:pPr>
        <w:pStyle w:val="a1"/>
        <w:spacing w:after="180"/>
        <w:jc w:val="left"/>
        <w:rPr>
          <w:b/>
          <w:lang w:eastAsia="zh-CN"/>
        </w:rPr>
      </w:pPr>
      <w:r w:rsidRPr="00C67FF2">
        <w:rPr>
          <w:b/>
          <w:lang w:eastAsia="zh-CN"/>
        </w:rPr>
        <w:t xml:space="preserve">Proposal 1: For DL multiple TB scheduling, if only one of the </w:t>
      </w:r>
      <w:r w:rsidR="00BB7D8B">
        <w:rPr>
          <w:rFonts w:eastAsiaTheme="minorEastAsia" w:hint="eastAsia"/>
          <w:b/>
          <w:lang w:eastAsia="zh-CN"/>
        </w:rPr>
        <w:t xml:space="preserve">scheduled </w:t>
      </w:r>
      <w:r w:rsidRPr="00C67FF2">
        <w:rPr>
          <w:b/>
          <w:lang w:eastAsia="zh-CN"/>
        </w:rPr>
        <w:t xml:space="preserve">HARQ processes is configured with disabled HARQ feedback, UE starts </w:t>
      </w:r>
      <w:proofErr w:type="spellStart"/>
      <w:r w:rsidRPr="00C67FF2">
        <w:rPr>
          <w:b/>
          <w:lang w:eastAsia="zh-CN"/>
        </w:rPr>
        <w:t>drx-InactivityTimer</w:t>
      </w:r>
      <w:proofErr w:type="spellEnd"/>
      <w:r w:rsidRPr="00C67FF2">
        <w:rPr>
          <w:b/>
          <w:lang w:eastAsia="zh-CN"/>
        </w:rPr>
        <w:t xml:space="preserve"> in the </w:t>
      </w:r>
      <w:proofErr w:type="spellStart"/>
      <w:r w:rsidRPr="00C67FF2">
        <w:rPr>
          <w:b/>
          <w:lang w:eastAsia="zh-CN"/>
        </w:rPr>
        <w:t>subframe</w:t>
      </w:r>
      <w:proofErr w:type="spellEnd"/>
      <w:r w:rsidRPr="00C67FF2">
        <w:rPr>
          <w:b/>
          <w:lang w:eastAsia="zh-CN"/>
        </w:rPr>
        <w:t xml:space="preserve"> containing the last repetition of the PDSCH corresponding to the last scheduled TB plus 12 </w:t>
      </w:r>
      <w:proofErr w:type="spellStart"/>
      <w:r w:rsidRPr="00C67FF2">
        <w:rPr>
          <w:b/>
          <w:lang w:eastAsia="zh-CN"/>
        </w:rPr>
        <w:t>subframes</w:t>
      </w:r>
      <w:proofErr w:type="spellEnd"/>
      <w:r w:rsidRPr="00C67FF2">
        <w:rPr>
          <w:b/>
          <w:lang w:eastAsia="zh-CN"/>
        </w:rPr>
        <w:t xml:space="preserve"> plus </w:t>
      </w:r>
      <w:proofErr w:type="spellStart"/>
      <w:r w:rsidRPr="00C67FF2">
        <w:rPr>
          <w:b/>
          <w:lang w:eastAsia="zh-CN"/>
        </w:rPr>
        <w:t>deltaPDCCH</w:t>
      </w:r>
      <w:proofErr w:type="spellEnd"/>
      <w:r w:rsidRPr="00C67FF2">
        <w:rPr>
          <w:b/>
          <w:lang w:eastAsia="zh-CN"/>
        </w:rPr>
        <w:t xml:space="preserve">. </w:t>
      </w:r>
    </w:p>
    <w:p w:rsidR="00C67FF2" w:rsidRPr="00BB7D8B" w:rsidRDefault="00BB7D8B" w:rsidP="00BB7D8B">
      <w:pPr>
        <w:pStyle w:val="3"/>
        <w:numPr>
          <w:ilvl w:val="0"/>
          <w:numId w:val="0"/>
        </w:numPr>
        <w:spacing w:after="120"/>
        <w:ind w:left="709" w:hanging="709"/>
        <w:rPr>
          <w:rFonts w:eastAsiaTheme="minorEastAsia"/>
          <w:b w:val="0"/>
          <w:sz w:val="20"/>
          <w:szCs w:val="20"/>
          <w:lang w:eastAsia="zh-CN"/>
        </w:rPr>
      </w:pPr>
      <w:r>
        <w:rPr>
          <w:rFonts w:eastAsiaTheme="minorEastAsia" w:hint="eastAsia"/>
          <w:b w:val="0"/>
          <w:sz w:val="20"/>
          <w:szCs w:val="20"/>
          <w:lang w:eastAsia="zh-CN"/>
        </w:rPr>
        <w:t>2.1.2</w:t>
      </w:r>
      <w:r>
        <w:rPr>
          <w:rFonts w:eastAsiaTheme="minorEastAsia" w:hint="eastAsia"/>
          <w:b w:val="0"/>
          <w:sz w:val="20"/>
          <w:szCs w:val="20"/>
          <w:lang w:eastAsia="zh-CN"/>
        </w:rPr>
        <w:tab/>
      </w:r>
      <w:r w:rsidR="00C67FF2" w:rsidRPr="00BB7D8B">
        <w:rPr>
          <w:rFonts w:eastAsiaTheme="minorEastAsia"/>
          <w:b w:val="0"/>
          <w:sz w:val="20"/>
          <w:szCs w:val="20"/>
          <w:lang w:eastAsia="zh-CN"/>
        </w:rPr>
        <w:t>UL multiple TB scheduling</w:t>
      </w:r>
    </w:p>
    <w:p w:rsidR="00C67FF2" w:rsidRPr="00C67FF2" w:rsidRDefault="00C67FF2" w:rsidP="00C67FF2">
      <w:pPr>
        <w:pStyle w:val="a1"/>
        <w:spacing w:after="180"/>
        <w:jc w:val="left"/>
        <w:rPr>
          <w:lang w:eastAsia="zh-CN"/>
        </w:rPr>
      </w:pPr>
      <w:r w:rsidRPr="00C67FF2">
        <w:rPr>
          <w:lang w:eastAsia="zh-CN"/>
        </w:rPr>
        <w:t xml:space="preserve">In the RAN2#123bis meeting, </w:t>
      </w:r>
      <w:r w:rsidRPr="00C67FF2">
        <w:rPr>
          <w:rFonts w:hint="eastAsia"/>
          <w:lang w:eastAsia="zh-CN"/>
        </w:rPr>
        <w:t>the</w:t>
      </w:r>
      <w:r w:rsidRPr="00C67FF2">
        <w:rPr>
          <w:lang w:eastAsia="zh-CN"/>
        </w:rPr>
        <w:t xml:space="preserve"> agreements a</w:t>
      </w:r>
      <w:r w:rsidR="00BB7D8B">
        <w:rPr>
          <w:lang w:eastAsia="zh-CN"/>
        </w:rPr>
        <w:t xml:space="preserve">bout UL multiple TB scheduling </w:t>
      </w:r>
      <w:r w:rsidR="00BB7D8B">
        <w:rPr>
          <w:rFonts w:eastAsiaTheme="minorEastAsia" w:hint="eastAsia"/>
          <w:lang w:eastAsia="zh-CN"/>
        </w:rPr>
        <w:t xml:space="preserve">is </w:t>
      </w:r>
      <w:r w:rsidRPr="00C67FF2">
        <w:rPr>
          <w:lang w:eastAsia="zh-CN"/>
        </w:rPr>
        <w:t>as below</w:t>
      </w:r>
      <w:r w:rsidR="00BB7D8B">
        <w:rPr>
          <w:rFonts w:eastAsiaTheme="minorEastAsia" w:hint="eastAsia"/>
          <w:lang w:eastAsia="zh-CN"/>
        </w:rPr>
        <w:t xml:space="preserve"> </w:t>
      </w:r>
      <w:r w:rsidRPr="00C67FF2">
        <w:rPr>
          <w:lang w:eastAsia="zh-CN"/>
        </w:rPr>
        <w:fldChar w:fldCharType="begin"/>
      </w:r>
      <w:r w:rsidRPr="00C67FF2">
        <w:rPr>
          <w:lang w:eastAsia="zh-CN"/>
        </w:rPr>
        <w:instrText xml:space="preserve"> REF _Ref149608609 \r \h </w:instrText>
      </w:r>
      <w:r w:rsidRPr="00C67FF2">
        <w:rPr>
          <w:lang w:eastAsia="zh-CN"/>
        </w:rPr>
      </w:r>
      <w:r w:rsidRPr="00C67FF2">
        <w:rPr>
          <w:lang w:eastAsia="zh-CN"/>
        </w:rPr>
        <w:fldChar w:fldCharType="separate"/>
      </w:r>
      <w:r w:rsidR="00BB7D8B">
        <w:rPr>
          <w:lang w:eastAsia="zh-CN"/>
        </w:rPr>
        <w:t>[</w:t>
      </w:r>
      <w:r w:rsidR="00BB7D8B">
        <w:rPr>
          <w:rFonts w:eastAsiaTheme="minorEastAsia" w:hint="eastAsia"/>
          <w:lang w:eastAsia="zh-CN"/>
        </w:rPr>
        <w:t>2</w:t>
      </w:r>
      <w:r w:rsidRPr="00C67FF2">
        <w:rPr>
          <w:lang w:eastAsia="zh-CN"/>
        </w:rPr>
        <w:t>]</w:t>
      </w:r>
      <w:r w:rsidRPr="00C67FF2">
        <w:rPr>
          <w:lang w:eastAsia="zh-CN"/>
        </w:rPr>
        <w:fldChar w:fldCharType="end"/>
      </w:r>
      <w:r w:rsidRPr="00C67FF2">
        <w:rPr>
          <w:lang w:eastAsia="zh-CN"/>
        </w:rPr>
        <w:t>:</w:t>
      </w:r>
    </w:p>
    <w:tbl>
      <w:tblPr>
        <w:tblStyle w:val="a8"/>
        <w:tblW w:w="0" w:type="auto"/>
        <w:tblLook w:val="04A0" w:firstRow="1" w:lastRow="0" w:firstColumn="1" w:lastColumn="0" w:noHBand="0" w:noVBand="1"/>
      </w:tblPr>
      <w:tblGrid>
        <w:gridCol w:w="8296"/>
      </w:tblGrid>
      <w:tr w:rsidR="00C67FF2" w:rsidRPr="00C67FF2" w:rsidTr="009205D2">
        <w:tc>
          <w:tcPr>
            <w:tcW w:w="8296" w:type="dxa"/>
          </w:tcPr>
          <w:p w:rsidR="00C67FF2" w:rsidRPr="00C67FF2" w:rsidRDefault="00C67FF2" w:rsidP="00C67FF2">
            <w:pPr>
              <w:pStyle w:val="a1"/>
              <w:numPr>
                <w:ilvl w:val="0"/>
                <w:numId w:val="41"/>
              </w:numPr>
              <w:spacing w:after="180"/>
              <w:jc w:val="left"/>
              <w:rPr>
                <w:lang w:eastAsia="zh-CN"/>
              </w:rPr>
            </w:pPr>
            <w:r w:rsidRPr="00C67FF2">
              <w:rPr>
                <w:rFonts w:eastAsiaTheme="minorEastAsia"/>
                <w:lang w:eastAsia="zh-CN"/>
              </w:rPr>
              <w:lastRenderedPageBreak/>
              <w:t>For multiple UL TBs scheduling, it is up to network implementation to configure multiple TBs using HARQ processes in the same or different HARQ modes. Start time for UL HARQ RTT timer for mode A will not change</w:t>
            </w:r>
          </w:p>
        </w:tc>
      </w:tr>
    </w:tbl>
    <w:p w:rsidR="00C67FF2" w:rsidRPr="00C67FF2" w:rsidRDefault="00C67FF2" w:rsidP="00BB7D8B">
      <w:pPr>
        <w:pStyle w:val="a1"/>
        <w:spacing w:before="180" w:after="180"/>
        <w:jc w:val="left"/>
        <w:rPr>
          <w:rFonts w:eastAsiaTheme="minorEastAsia"/>
          <w:lang w:eastAsia="zh-CN"/>
        </w:rPr>
      </w:pPr>
      <w:r w:rsidRPr="00C67FF2">
        <w:rPr>
          <w:rFonts w:eastAsiaTheme="minorEastAsia"/>
          <w:lang w:eastAsia="zh-CN"/>
        </w:rPr>
        <w:t xml:space="preserve">If the </w:t>
      </w:r>
      <w:r w:rsidRPr="00C67FF2">
        <w:rPr>
          <w:rFonts w:hint="eastAsia"/>
          <w:lang w:eastAsia="zh-CN"/>
        </w:rPr>
        <w:t>m</w:t>
      </w:r>
      <w:r w:rsidRPr="00C67FF2">
        <w:rPr>
          <w:rFonts w:eastAsiaTheme="minorEastAsia"/>
          <w:lang w:eastAsia="zh-CN"/>
        </w:rPr>
        <w:t xml:space="preserve">ultiple TB scheduling </w:t>
      </w:r>
      <w:r w:rsidR="00BB7D8B">
        <w:rPr>
          <w:rFonts w:eastAsiaTheme="minorEastAsia"/>
          <w:lang w:eastAsia="zh-CN"/>
        </w:rPr>
        <w:t>using HARQ processe</w:t>
      </w:r>
      <w:r w:rsidR="00BB7D8B">
        <w:rPr>
          <w:rFonts w:eastAsiaTheme="minorEastAsia" w:hint="eastAsia"/>
          <w:lang w:eastAsia="zh-CN"/>
        </w:rPr>
        <w:t>s</w:t>
      </w:r>
      <w:r w:rsidRPr="00C67FF2">
        <w:rPr>
          <w:rFonts w:eastAsiaTheme="minorEastAsia"/>
          <w:lang w:eastAsia="zh-CN"/>
        </w:rPr>
        <w:t xml:space="preserve"> with different HARQ modes, how to calculate the HARQ RTT Timer will become an issue.</w:t>
      </w:r>
    </w:p>
    <w:p w:rsidR="00C67FF2" w:rsidRPr="00C67FF2" w:rsidRDefault="00C67FF2" w:rsidP="00C67FF2">
      <w:pPr>
        <w:pStyle w:val="a1"/>
        <w:spacing w:after="180"/>
        <w:jc w:val="left"/>
        <w:rPr>
          <w:rFonts w:eastAsiaTheme="minorEastAsia"/>
          <w:lang w:eastAsia="zh-CN"/>
        </w:rPr>
      </w:pPr>
      <w:r w:rsidRPr="00C67FF2">
        <w:rPr>
          <w:lang w:eastAsia="zh-CN"/>
        </w:rPr>
        <w:t>If all of HARQ process</w:t>
      </w:r>
      <w:r w:rsidR="00BB7D8B">
        <w:rPr>
          <w:rFonts w:eastAsiaTheme="minorEastAsia" w:hint="eastAsia"/>
          <w:lang w:eastAsia="zh-CN"/>
        </w:rPr>
        <w:t>es</w:t>
      </w:r>
      <w:r w:rsidRPr="00C67FF2">
        <w:rPr>
          <w:lang w:eastAsia="zh-CN"/>
        </w:rPr>
        <w:t xml:space="preserve"> are configured with HARQ mode B, </w:t>
      </w:r>
      <w:r w:rsidRPr="00C67FF2">
        <w:rPr>
          <w:rFonts w:eastAsiaTheme="minorEastAsia"/>
          <w:iCs/>
          <w:lang w:eastAsia="zh-CN"/>
        </w:rPr>
        <w:t>the start time of</w:t>
      </w:r>
      <w:r w:rsidRPr="00C67FF2">
        <w:rPr>
          <w:rFonts w:eastAsiaTheme="minorEastAsia"/>
          <w:lang w:eastAsia="zh-CN"/>
        </w:rPr>
        <w:t xml:space="preserve"> </w:t>
      </w:r>
      <w:proofErr w:type="spellStart"/>
      <w:r w:rsidRPr="00C67FF2">
        <w:rPr>
          <w:rFonts w:eastAsiaTheme="minorEastAsia"/>
          <w:i/>
          <w:lang w:eastAsia="zh-CN"/>
        </w:rPr>
        <w:t>drx-InactivityTimer</w:t>
      </w:r>
      <w:proofErr w:type="spellEnd"/>
      <w:r w:rsidRPr="00C67FF2">
        <w:rPr>
          <w:rFonts w:eastAsiaTheme="minorEastAsia"/>
          <w:iCs/>
          <w:lang w:eastAsia="zh-CN"/>
        </w:rPr>
        <w:t xml:space="preserve"> can</w:t>
      </w:r>
      <w:r w:rsidRPr="00C67FF2">
        <w:rPr>
          <w:rFonts w:hint="eastAsia"/>
          <w:lang w:eastAsia="zh-CN"/>
        </w:rPr>
        <w:t xml:space="preserve"> </w:t>
      </w:r>
      <w:r w:rsidRPr="00C67FF2">
        <w:rPr>
          <w:rFonts w:eastAsiaTheme="minorEastAsia"/>
          <w:iCs/>
          <w:lang w:eastAsia="zh-CN"/>
        </w:rPr>
        <w:t>reuse the solution for the case of</w:t>
      </w:r>
      <w:r w:rsidRPr="00C67FF2">
        <w:rPr>
          <w:rFonts w:eastAsiaTheme="minorEastAsia"/>
          <w:lang w:eastAsia="zh-CN"/>
        </w:rPr>
        <w:t xml:space="preserve"> a single HARQ process. In that case, UE starts </w:t>
      </w:r>
      <w:proofErr w:type="spellStart"/>
      <w:r w:rsidRPr="00C67FF2">
        <w:rPr>
          <w:rFonts w:eastAsiaTheme="minorEastAsia"/>
          <w:i/>
          <w:iCs/>
          <w:lang w:eastAsia="zh-CN"/>
        </w:rPr>
        <w:t>drx-InactivityTimer</w:t>
      </w:r>
      <w:proofErr w:type="spellEnd"/>
      <w:r w:rsidRPr="00C67FF2">
        <w:rPr>
          <w:rFonts w:eastAsiaTheme="minorEastAsia"/>
          <w:lang w:eastAsia="zh-CN"/>
        </w:rPr>
        <w:t xml:space="preserve"> in the </w:t>
      </w:r>
      <w:proofErr w:type="spellStart"/>
      <w:r w:rsidRPr="00C67FF2">
        <w:rPr>
          <w:rFonts w:eastAsiaTheme="minorEastAsia"/>
          <w:lang w:eastAsia="zh-CN"/>
        </w:rPr>
        <w:t>subframe</w:t>
      </w:r>
      <w:proofErr w:type="spellEnd"/>
      <w:r w:rsidRPr="00C67FF2">
        <w:rPr>
          <w:rFonts w:eastAsiaTheme="minorEastAsia"/>
          <w:lang w:eastAsia="zh-CN"/>
        </w:rPr>
        <w:t xml:space="preserve"> containing the last repetition of the PUSCH corresponding to the last scheduled TB plus 1 </w:t>
      </w:r>
      <w:proofErr w:type="spellStart"/>
      <w:r w:rsidRPr="00C67FF2">
        <w:rPr>
          <w:rFonts w:eastAsiaTheme="minorEastAsia"/>
          <w:lang w:eastAsia="zh-CN"/>
        </w:rPr>
        <w:t>subframe</w:t>
      </w:r>
      <w:proofErr w:type="spellEnd"/>
      <w:r w:rsidRPr="00C67FF2">
        <w:rPr>
          <w:rFonts w:eastAsiaTheme="minorEastAsia"/>
          <w:lang w:eastAsia="zh-CN"/>
        </w:rPr>
        <w:t xml:space="preserve"> plus </w:t>
      </w:r>
      <w:proofErr w:type="spellStart"/>
      <w:r w:rsidRPr="00C67FF2">
        <w:rPr>
          <w:rFonts w:eastAsiaTheme="minorEastAsia"/>
          <w:lang w:eastAsia="zh-CN"/>
        </w:rPr>
        <w:t>deltaPDCCH</w:t>
      </w:r>
      <w:proofErr w:type="spellEnd"/>
      <w:r w:rsidRPr="00C67FF2">
        <w:rPr>
          <w:rFonts w:eastAsiaTheme="minorEastAsia"/>
          <w:lang w:eastAsia="zh-CN"/>
        </w:rPr>
        <w:t>.</w:t>
      </w:r>
    </w:p>
    <w:p w:rsidR="00C67FF2" w:rsidRPr="00C67FF2" w:rsidRDefault="00C67FF2" w:rsidP="00C67FF2">
      <w:pPr>
        <w:pStyle w:val="a1"/>
        <w:spacing w:after="180"/>
        <w:jc w:val="left"/>
        <w:rPr>
          <w:rFonts w:eastAsiaTheme="minorEastAsia"/>
          <w:lang w:eastAsia="zh-CN"/>
        </w:rPr>
      </w:pPr>
      <w:r w:rsidRPr="00C67FF2">
        <w:rPr>
          <w:rFonts w:eastAsiaTheme="minorEastAsia"/>
          <w:lang w:eastAsia="zh-CN"/>
        </w:rPr>
        <w:t xml:space="preserve">Moreover, if there are many HARQ processes, only one of the HARQ processes is configured with HARQ mode B, UE starts </w:t>
      </w:r>
      <w:proofErr w:type="spellStart"/>
      <w:r w:rsidRPr="00C67FF2">
        <w:rPr>
          <w:rFonts w:eastAsiaTheme="minorEastAsia"/>
          <w:i/>
          <w:lang w:eastAsia="zh-CN"/>
        </w:rPr>
        <w:t>drx-InactivityTimer</w:t>
      </w:r>
      <w:proofErr w:type="spellEnd"/>
      <w:r w:rsidRPr="00C67FF2">
        <w:rPr>
          <w:rFonts w:eastAsiaTheme="minorEastAsia"/>
          <w:lang w:eastAsia="zh-CN"/>
        </w:rPr>
        <w:t xml:space="preserve"> in the </w:t>
      </w:r>
      <w:proofErr w:type="spellStart"/>
      <w:r w:rsidRPr="00C67FF2">
        <w:rPr>
          <w:rFonts w:eastAsiaTheme="minorEastAsia"/>
          <w:lang w:eastAsia="zh-CN"/>
        </w:rPr>
        <w:t>subframe</w:t>
      </w:r>
      <w:proofErr w:type="spellEnd"/>
      <w:r w:rsidRPr="00C67FF2">
        <w:rPr>
          <w:rFonts w:eastAsiaTheme="minorEastAsia"/>
          <w:lang w:eastAsia="zh-CN"/>
        </w:rPr>
        <w:t xml:space="preserve"> containing the last repetition of the PUSCH corresponding to the last scheduled TB plus 1 </w:t>
      </w:r>
      <w:proofErr w:type="spellStart"/>
      <w:r w:rsidRPr="00C67FF2">
        <w:rPr>
          <w:rFonts w:eastAsiaTheme="minorEastAsia"/>
          <w:lang w:eastAsia="zh-CN"/>
        </w:rPr>
        <w:t>subframe</w:t>
      </w:r>
      <w:proofErr w:type="spellEnd"/>
      <w:r w:rsidRPr="00C67FF2">
        <w:rPr>
          <w:rFonts w:eastAsiaTheme="minorEastAsia"/>
          <w:lang w:eastAsia="zh-CN"/>
        </w:rPr>
        <w:t xml:space="preserve"> plus </w:t>
      </w:r>
      <w:proofErr w:type="spellStart"/>
      <w:r w:rsidRPr="00C67FF2">
        <w:rPr>
          <w:rFonts w:eastAsiaTheme="minorEastAsia"/>
          <w:lang w:eastAsia="zh-CN"/>
        </w:rPr>
        <w:t>deltaPDCCH</w:t>
      </w:r>
      <w:proofErr w:type="spellEnd"/>
      <w:r w:rsidRPr="00C67FF2">
        <w:rPr>
          <w:rFonts w:eastAsiaTheme="minorEastAsia"/>
          <w:lang w:eastAsia="zh-CN"/>
        </w:rPr>
        <w:t>.</w:t>
      </w:r>
    </w:p>
    <w:p w:rsidR="00306091" w:rsidRDefault="00C67FF2" w:rsidP="00C67FF2">
      <w:pPr>
        <w:pStyle w:val="a1"/>
        <w:spacing w:after="180"/>
        <w:jc w:val="left"/>
        <w:rPr>
          <w:rFonts w:eastAsiaTheme="minorEastAsia"/>
          <w:b/>
          <w:lang w:eastAsia="zh-CN"/>
        </w:rPr>
      </w:pPr>
      <w:r w:rsidRPr="00C67FF2">
        <w:rPr>
          <w:rFonts w:eastAsiaTheme="minorEastAsia"/>
          <w:b/>
          <w:lang w:eastAsia="zh-CN"/>
        </w:rPr>
        <w:t xml:space="preserve">Proposal 2: For UL multiple TB scheduling, if only one of the </w:t>
      </w:r>
      <w:r w:rsidR="00BB7D8B">
        <w:rPr>
          <w:rFonts w:eastAsiaTheme="minorEastAsia" w:hint="eastAsia"/>
          <w:b/>
          <w:lang w:eastAsia="zh-CN"/>
        </w:rPr>
        <w:t xml:space="preserve">scheduled </w:t>
      </w:r>
      <w:r w:rsidRPr="00C67FF2">
        <w:rPr>
          <w:rFonts w:eastAsiaTheme="minorEastAsia"/>
          <w:b/>
          <w:lang w:eastAsia="zh-CN"/>
        </w:rPr>
        <w:t xml:space="preserve">HARQ processes is configured with HARQ mode B, UE starts </w:t>
      </w:r>
      <w:proofErr w:type="spellStart"/>
      <w:r w:rsidRPr="00C67FF2">
        <w:rPr>
          <w:rFonts w:eastAsiaTheme="minorEastAsia"/>
          <w:b/>
          <w:i/>
          <w:lang w:eastAsia="zh-CN"/>
        </w:rPr>
        <w:t>drx-InactivityTimer</w:t>
      </w:r>
      <w:proofErr w:type="spellEnd"/>
      <w:r w:rsidRPr="00C67FF2">
        <w:rPr>
          <w:rFonts w:eastAsiaTheme="minorEastAsia"/>
          <w:b/>
          <w:lang w:eastAsia="zh-CN"/>
        </w:rPr>
        <w:t xml:space="preserve"> in the </w:t>
      </w:r>
      <w:proofErr w:type="spellStart"/>
      <w:r w:rsidRPr="00C67FF2">
        <w:rPr>
          <w:rFonts w:eastAsiaTheme="minorEastAsia"/>
          <w:b/>
          <w:lang w:eastAsia="zh-CN"/>
        </w:rPr>
        <w:t>subframe</w:t>
      </w:r>
      <w:proofErr w:type="spellEnd"/>
      <w:r w:rsidRPr="00C67FF2">
        <w:rPr>
          <w:rFonts w:eastAsiaTheme="minorEastAsia"/>
          <w:b/>
          <w:lang w:eastAsia="zh-CN"/>
        </w:rPr>
        <w:t xml:space="preserve"> containing the last repetition of the PUSCH corresponding to the last scheduled TB plus 1 </w:t>
      </w:r>
      <w:proofErr w:type="spellStart"/>
      <w:r w:rsidRPr="00C67FF2">
        <w:rPr>
          <w:rFonts w:eastAsiaTheme="minorEastAsia"/>
          <w:b/>
          <w:lang w:eastAsia="zh-CN"/>
        </w:rPr>
        <w:t>subframe</w:t>
      </w:r>
      <w:proofErr w:type="spellEnd"/>
      <w:r w:rsidRPr="00C67FF2">
        <w:rPr>
          <w:rFonts w:eastAsiaTheme="minorEastAsia"/>
          <w:b/>
          <w:lang w:eastAsia="zh-CN"/>
        </w:rPr>
        <w:t xml:space="preserve"> plus </w:t>
      </w:r>
      <w:proofErr w:type="spellStart"/>
      <w:r w:rsidRPr="00C67FF2">
        <w:rPr>
          <w:rFonts w:eastAsiaTheme="minorEastAsia"/>
          <w:b/>
          <w:lang w:eastAsia="zh-CN"/>
        </w:rPr>
        <w:t>deltaPDCCH</w:t>
      </w:r>
      <w:proofErr w:type="spellEnd"/>
      <w:r w:rsidRPr="00C67FF2">
        <w:rPr>
          <w:rFonts w:eastAsiaTheme="minorEastAsia"/>
          <w:b/>
          <w:lang w:eastAsia="zh-CN"/>
        </w:rPr>
        <w:t>.</w:t>
      </w:r>
    </w:p>
    <w:p w:rsidR="00BD1297" w:rsidRDefault="00BD1297" w:rsidP="00BD1297">
      <w:pPr>
        <w:pStyle w:val="20"/>
        <w:spacing w:after="120"/>
        <w:ind w:left="566" w:hangingChars="283" w:hanging="566"/>
        <w:rPr>
          <w:rFonts w:eastAsiaTheme="minorEastAsia"/>
          <w:b w:val="0"/>
          <w:szCs w:val="20"/>
        </w:rPr>
      </w:pPr>
      <w:r w:rsidRPr="00BD0AE7">
        <w:rPr>
          <w:rFonts w:hint="eastAsia"/>
          <w:b w:val="0"/>
          <w:szCs w:val="20"/>
        </w:rPr>
        <w:t>2.</w:t>
      </w:r>
      <w:r>
        <w:rPr>
          <w:rFonts w:eastAsiaTheme="minorEastAsia" w:hint="eastAsia"/>
          <w:b w:val="0"/>
          <w:szCs w:val="20"/>
        </w:rPr>
        <w:t>2</w:t>
      </w:r>
      <w:r w:rsidRPr="00BD0AE7">
        <w:rPr>
          <w:rFonts w:eastAsiaTheme="minorEastAsia" w:hint="eastAsia"/>
          <w:b w:val="0"/>
          <w:szCs w:val="20"/>
        </w:rPr>
        <w:tab/>
      </w:r>
      <w:r>
        <w:rPr>
          <w:rFonts w:eastAsiaTheme="minorEastAsia" w:hint="eastAsia"/>
          <w:b w:val="0"/>
          <w:szCs w:val="20"/>
        </w:rPr>
        <w:t xml:space="preserve">CG handling after </w:t>
      </w:r>
      <w:r>
        <w:rPr>
          <w:rFonts w:eastAsiaTheme="minorEastAsia"/>
          <w:b w:val="0"/>
          <w:szCs w:val="20"/>
        </w:rPr>
        <w:t>successful</w:t>
      </w:r>
      <w:r>
        <w:rPr>
          <w:rFonts w:eastAsiaTheme="minorEastAsia" w:hint="eastAsia"/>
          <w:b w:val="0"/>
          <w:szCs w:val="20"/>
        </w:rPr>
        <w:t xml:space="preserve"> RACH-</w:t>
      </w:r>
      <w:r w:rsidR="004C645F">
        <w:rPr>
          <w:rFonts w:eastAsiaTheme="minorEastAsia" w:hint="eastAsia"/>
          <w:b w:val="0"/>
          <w:szCs w:val="20"/>
        </w:rPr>
        <w:t xml:space="preserve">less </w:t>
      </w:r>
      <w:r>
        <w:rPr>
          <w:rFonts w:eastAsiaTheme="minorEastAsia" w:hint="eastAsia"/>
          <w:b w:val="0"/>
          <w:szCs w:val="20"/>
        </w:rPr>
        <w:t>HO in NTN</w:t>
      </w:r>
    </w:p>
    <w:p w:rsidR="00BB7D8B" w:rsidRDefault="00BB7D8B" w:rsidP="00BB7D8B">
      <w:pPr>
        <w:spacing w:after="180"/>
        <w:rPr>
          <w:rFonts w:eastAsiaTheme="minorEastAsia"/>
        </w:rPr>
      </w:pPr>
      <w:r>
        <w:rPr>
          <w:rFonts w:eastAsiaTheme="minorEastAsia"/>
        </w:rPr>
        <w:t>During the offline discussion, one open issue is proposed</w:t>
      </w:r>
      <w:r>
        <w:rPr>
          <w:rFonts w:eastAsiaTheme="minorEastAsia" w:hint="eastAsia"/>
          <w:lang w:eastAsia="zh-CN"/>
        </w:rPr>
        <w:t xml:space="preserve"> </w:t>
      </w:r>
      <w:r>
        <w:rPr>
          <w:rFonts w:eastAsiaTheme="minorEastAsia"/>
        </w:rPr>
        <w:fldChar w:fldCharType="begin"/>
      </w:r>
      <w:r>
        <w:rPr>
          <w:rFonts w:eastAsiaTheme="minorEastAsia"/>
        </w:rPr>
        <w:instrText xml:space="preserve"> REF _Ref149608665 \r \h </w:instrText>
      </w:r>
      <w:r>
        <w:rPr>
          <w:rFonts w:eastAsiaTheme="minorEastAsia"/>
        </w:rPr>
      </w:r>
      <w:r>
        <w:rPr>
          <w:rFonts w:eastAsiaTheme="minorEastAsia"/>
        </w:rPr>
        <w:fldChar w:fldCharType="separate"/>
      </w:r>
      <w:r>
        <w:rPr>
          <w:rFonts w:eastAsiaTheme="minorEastAsia"/>
        </w:rPr>
        <w:t>[</w:t>
      </w:r>
      <w:r>
        <w:rPr>
          <w:rFonts w:eastAsiaTheme="minorEastAsia" w:hint="eastAsia"/>
          <w:lang w:eastAsia="zh-CN"/>
        </w:rPr>
        <w:t>1</w:t>
      </w:r>
      <w:r>
        <w:rPr>
          <w:rFonts w:eastAsiaTheme="minorEastAsia"/>
        </w:rPr>
        <w:t>]</w:t>
      </w:r>
      <w:r>
        <w:rPr>
          <w:rFonts w:eastAsiaTheme="minorEastAsia"/>
        </w:rPr>
        <w:fldChar w:fldCharType="end"/>
      </w:r>
      <w:r>
        <w:rPr>
          <w:rFonts w:eastAsiaTheme="minorEastAsia"/>
        </w:rPr>
        <w:t>, i.e., f</w:t>
      </w:r>
      <w:r w:rsidRPr="00E22651">
        <w:rPr>
          <w:rFonts w:eastAsiaTheme="minorEastAsia"/>
        </w:rPr>
        <w:t xml:space="preserve">or </w:t>
      </w:r>
      <w:proofErr w:type="spellStart"/>
      <w:r w:rsidRPr="00E22651">
        <w:rPr>
          <w:rFonts w:eastAsiaTheme="minorEastAsia"/>
        </w:rPr>
        <w:t>IoT</w:t>
      </w:r>
      <w:proofErr w:type="spellEnd"/>
      <w:r w:rsidRPr="00E22651">
        <w:rPr>
          <w:rFonts w:eastAsiaTheme="minorEastAsia"/>
        </w:rPr>
        <w:t xml:space="preserve"> NTN, whether to enhance the TAR MAC CE transmission to avoid or mitigate the outdated TA and </w:t>
      </w:r>
      <w:proofErr w:type="spellStart"/>
      <w:r w:rsidRPr="00E22651">
        <w:rPr>
          <w:rFonts w:eastAsiaTheme="minorEastAsia"/>
        </w:rPr>
        <w:t>Koffset</w:t>
      </w:r>
      <w:proofErr w:type="spellEnd"/>
      <w:r w:rsidRPr="00E22651">
        <w:rPr>
          <w:rFonts w:eastAsiaTheme="minorEastAsia"/>
        </w:rPr>
        <w:t xml:space="preserve"> impact</w:t>
      </w:r>
      <w:r>
        <w:rPr>
          <w:rFonts w:eastAsiaTheme="minorEastAsia"/>
        </w:rPr>
        <w:t>.</w:t>
      </w:r>
    </w:p>
    <w:p w:rsidR="00BB7D8B" w:rsidRDefault="00BB7D8B" w:rsidP="00BB7D8B">
      <w:pPr>
        <w:spacing w:after="180"/>
        <w:rPr>
          <w:shd w:val="clear" w:color="auto" w:fill="FFFFFF"/>
        </w:rPr>
      </w:pPr>
      <w:r>
        <w:rPr>
          <w:rFonts w:eastAsiaTheme="minorEastAsia" w:hint="eastAsia"/>
          <w:lang w:val="en-GB"/>
        </w:rPr>
        <w:t>We share the companies</w:t>
      </w:r>
      <w:r>
        <w:rPr>
          <w:rFonts w:eastAsiaTheme="minorEastAsia"/>
          <w:lang w:val="en-GB"/>
        </w:rPr>
        <w:t>’</w:t>
      </w:r>
      <w:r>
        <w:rPr>
          <w:rFonts w:eastAsiaTheme="minorEastAsia" w:hint="eastAsia"/>
          <w:lang w:val="en-GB"/>
        </w:rPr>
        <w:t xml:space="preserve"> view in the offline discussion</w:t>
      </w:r>
      <w:r>
        <w:rPr>
          <w:rFonts w:eastAsiaTheme="minorEastAsia"/>
          <w:lang w:val="en-GB"/>
        </w:rPr>
        <w:t xml:space="preserve"> that the solution addressing </w:t>
      </w:r>
      <w:r w:rsidRPr="00AC421E">
        <w:rPr>
          <w:rFonts w:eastAsiaTheme="minorEastAsia"/>
          <w:lang w:val="en-GB"/>
        </w:rPr>
        <w:t>the PUSCH transmission failure issue caused by unreliable TAR MAC CE transmission</w:t>
      </w:r>
      <w:r>
        <w:rPr>
          <w:rFonts w:eastAsiaTheme="minorEastAsia"/>
          <w:lang w:val="en-GB"/>
        </w:rPr>
        <w:t xml:space="preserve"> </w:t>
      </w:r>
      <w:r>
        <w:rPr>
          <w:rFonts w:eastAsiaTheme="minorEastAsia" w:hint="eastAsia"/>
          <w:lang w:val="en-GB"/>
        </w:rPr>
        <w:t>do</w:t>
      </w:r>
      <w:r>
        <w:rPr>
          <w:rFonts w:eastAsiaTheme="minorEastAsia"/>
          <w:lang w:val="en-GB"/>
        </w:rPr>
        <w:t xml:space="preserve">es </w:t>
      </w:r>
      <w:r w:rsidRPr="00AC421E">
        <w:t>not need to be introduced.</w:t>
      </w:r>
      <w:r>
        <w:rPr>
          <w:rFonts w:eastAsiaTheme="minorEastAsia" w:hint="eastAsia"/>
          <w:lang w:eastAsia="zh-CN"/>
        </w:rPr>
        <w:t xml:space="preserve"> </w:t>
      </w:r>
      <w:r w:rsidRPr="00AC421E">
        <w:rPr>
          <w:rFonts w:eastAsiaTheme="minorEastAsia"/>
        </w:rPr>
        <w:t>T</w:t>
      </w:r>
      <w:r w:rsidRPr="00AC421E">
        <w:rPr>
          <w:rFonts w:eastAsiaTheme="minorEastAsia" w:hint="eastAsia"/>
        </w:rPr>
        <w:t>he</w:t>
      </w:r>
      <w:r>
        <w:rPr>
          <w:shd w:val="clear" w:color="auto" w:fill="FFFFFF"/>
        </w:rPr>
        <w:t xml:space="preserve"> Enhancements about TAR have been discussed in the past meeting and do not need to be discussed again. Moreover, </w:t>
      </w:r>
      <w:r>
        <w:rPr>
          <w:rFonts w:eastAsiaTheme="minorEastAsia" w:hint="eastAsia"/>
          <w:lang w:val="en-GB"/>
        </w:rPr>
        <w:t xml:space="preserve">it is unclear how the Spec would be impacted by introducing </w:t>
      </w:r>
      <w:r>
        <w:rPr>
          <w:rFonts w:eastAsiaTheme="minorEastAsia"/>
          <w:lang w:val="en-GB"/>
        </w:rPr>
        <w:t>the enhancement about TAR.</w:t>
      </w:r>
    </w:p>
    <w:p w:rsidR="00BB7D8B" w:rsidRDefault="00BB7D8B" w:rsidP="00BB7D8B">
      <w:pPr>
        <w:spacing w:after="180"/>
        <w:rPr>
          <w:rFonts w:eastAsiaTheme="minorEastAsia"/>
          <w:shd w:val="clear" w:color="auto" w:fill="FFFFFF"/>
        </w:rPr>
      </w:pPr>
      <w:r>
        <w:rPr>
          <w:rFonts w:eastAsiaTheme="minorEastAsia" w:hint="eastAsia"/>
          <w:lang w:val="en-GB"/>
        </w:rPr>
        <w:t xml:space="preserve">Therefore, we propose to not </w:t>
      </w:r>
      <w:r>
        <w:rPr>
          <w:rFonts w:eastAsiaTheme="minorEastAsia"/>
          <w:lang w:val="en-GB"/>
        </w:rPr>
        <w:t xml:space="preserve">introduce </w:t>
      </w:r>
      <w:r>
        <w:rPr>
          <w:rFonts w:eastAsiaTheme="minorEastAsia" w:hint="eastAsia"/>
          <w:lang w:val="en-GB"/>
        </w:rPr>
        <w:t xml:space="preserve">any </w:t>
      </w:r>
      <w:r>
        <w:rPr>
          <w:rFonts w:eastAsiaTheme="minorEastAsia"/>
          <w:lang w:val="en-GB"/>
        </w:rPr>
        <w:t>enhancement</w:t>
      </w:r>
      <w:r>
        <w:rPr>
          <w:rFonts w:eastAsiaTheme="minorEastAsia" w:hint="eastAsia"/>
          <w:lang w:val="en-GB"/>
        </w:rPr>
        <w:t xml:space="preserve"> </w:t>
      </w:r>
      <w:r>
        <w:rPr>
          <w:rFonts w:eastAsiaTheme="minorEastAsia"/>
          <w:lang w:val="en-GB"/>
        </w:rPr>
        <w:t xml:space="preserve">about TAR in </w:t>
      </w:r>
      <w:proofErr w:type="spellStart"/>
      <w:r>
        <w:rPr>
          <w:rFonts w:eastAsiaTheme="minorEastAsia"/>
          <w:lang w:val="en-GB"/>
        </w:rPr>
        <w:t>IoT</w:t>
      </w:r>
      <w:proofErr w:type="spellEnd"/>
      <w:r>
        <w:rPr>
          <w:rFonts w:eastAsiaTheme="minorEastAsia"/>
          <w:lang w:val="en-GB"/>
        </w:rPr>
        <w:t xml:space="preserve"> NTN</w:t>
      </w:r>
      <w:r>
        <w:rPr>
          <w:rFonts w:eastAsiaTheme="minorEastAsia" w:hint="eastAsia"/>
          <w:lang w:val="en-GB"/>
        </w:rPr>
        <w:t>.</w:t>
      </w:r>
    </w:p>
    <w:p w:rsidR="00BB7D8B" w:rsidRPr="00DB5F4E" w:rsidRDefault="00BB7D8B" w:rsidP="00BB7D8B">
      <w:pPr>
        <w:spacing w:after="180"/>
        <w:rPr>
          <w:rFonts w:eastAsiaTheme="minorEastAsia"/>
          <w:b/>
          <w:shd w:val="clear" w:color="auto" w:fill="FFFFFF"/>
        </w:rPr>
      </w:pPr>
      <w:r w:rsidRPr="00DB5F4E">
        <w:rPr>
          <w:rFonts w:eastAsiaTheme="minorEastAsia"/>
          <w:b/>
          <w:shd w:val="clear" w:color="auto" w:fill="FFFFFF"/>
        </w:rPr>
        <w:t>Proposal 3</w:t>
      </w:r>
      <w:r w:rsidRPr="00DB5F4E">
        <w:rPr>
          <w:rFonts w:eastAsiaTheme="minorEastAsia"/>
          <w:b/>
        </w:rPr>
        <w:t>:</w:t>
      </w:r>
      <w:r w:rsidRPr="00DB5F4E">
        <w:rPr>
          <w:b/>
        </w:rPr>
        <w:t xml:space="preserve"> RAN2 does not </w:t>
      </w:r>
      <w:r>
        <w:rPr>
          <w:b/>
        </w:rPr>
        <w:t xml:space="preserve">need to introduce </w:t>
      </w:r>
      <w:r w:rsidRPr="00DB5F4E">
        <w:rPr>
          <w:rFonts w:eastAsiaTheme="minorEastAsia" w:hint="eastAsia"/>
          <w:b/>
        </w:rPr>
        <w:t>the</w:t>
      </w:r>
      <w:r w:rsidRPr="00DB5F4E">
        <w:rPr>
          <w:b/>
        </w:rPr>
        <w:t xml:space="preserve"> enhancements about TAR.</w:t>
      </w:r>
    </w:p>
    <w:bookmarkEnd w:id="4"/>
    <w:bookmarkEnd w:id="5"/>
    <w:p w:rsidR="00783FF5" w:rsidRPr="001D376B" w:rsidRDefault="00DD35F2" w:rsidP="00DD35F2">
      <w:pPr>
        <w:pStyle w:val="1"/>
        <w:jc w:val="both"/>
        <w:rPr>
          <w:b w:val="0"/>
          <w:szCs w:val="28"/>
        </w:rPr>
      </w:pPr>
      <w:r w:rsidRPr="001C008C">
        <w:rPr>
          <w:b w:val="0"/>
          <w:szCs w:val="28"/>
        </w:rPr>
        <w:t>Conclusion</w:t>
      </w:r>
    </w:p>
    <w:p w:rsidR="004753B5" w:rsidRPr="005D324A" w:rsidRDefault="00EB0524" w:rsidP="00396B2C">
      <w:pPr>
        <w:pStyle w:val="a1"/>
        <w:jc w:val="left"/>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w:t>
      </w:r>
      <w:r w:rsidR="00BB7D8B">
        <w:rPr>
          <w:rFonts w:eastAsiaTheme="minorEastAsia"/>
          <w:noProof/>
          <w:lang w:eastAsia="zh-CN"/>
        </w:rPr>
        <w:t>discuss</w:t>
      </w:r>
      <w:r w:rsidR="00BB7D8B">
        <w:rPr>
          <w:rFonts w:eastAsiaTheme="minorEastAsia" w:hint="eastAsia"/>
          <w:noProof/>
          <w:lang w:eastAsia="zh-CN"/>
        </w:rPr>
        <w:t xml:space="preserve"> further issues related to HARQ enhancement and have the following proposals</w:t>
      </w:r>
      <w:r w:rsidR="006101B3" w:rsidRPr="001D376B">
        <w:rPr>
          <w:rFonts w:eastAsiaTheme="minorEastAsia"/>
          <w:noProof/>
          <w:lang w:eastAsia="zh-CN"/>
        </w:rPr>
        <w:t>:</w:t>
      </w:r>
    </w:p>
    <w:p w:rsidR="00BB7D8B" w:rsidRPr="00C67FF2" w:rsidRDefault="00BB7D8B" w:rsidP="00BB7D8B">
      <w:pPr>
        <w:pStyle w:val="a1"/>
        <w:spacing w:after="180"/>
        <w:jc w:val="left"/>
        <w:rPr>
          <w:b/>
          <w:lang w:eastAsia="zh-CN"/>
        </w:rPr>
      </w:pPr>
      <w:r w:rsidRPr="00C67FF2">
        <w:rPr>
          <w:b/>
          <w:lang w:eastAsia="zh-CN"/>
        </w:rPr>
        <w:t xml:space="preserve">Proposal 1: For DL multiple TB scheduling, if only one of the </w:t>
      </w:r>
      <w:r>
        <w:rPr>
          <w:rFonts w:eastAsiaTheme="minorEastAsia" w:hint="eastAsia"/>
          <w:b/>
          <w:lang w:eastAsia="zh-CN"/>
        </w:rPr>
        <w:t xml:space="preserve">scheduled </w:t>
      </w:r>
      <w:r w:rsidRPr="00C67FF2">
        <w:rPr>
          <w:b/>
          <w:lang w:eastAsia="zh-CN"/>
        </w:rPr>
        <w:t xml:space="preserve">HARQ processes is configured with disabled HARQ feedback, UE starts </w:t>
      </w:r>
      <w:proofErr w:type="spellStart"/>
      <w:r w:rsidRPr="00C67FF2">
        <w:rPr>
          <w:b/>
          <w:lang w:eastAsia="zh-CN"/>
        </w:rPr>
        <w:t>drx-InactivityTimer</w:t>
      </w:r>
      <w:proofErr w:type="spellEnd"/>
      <w:r w:rsidRPr="00C67FF2">
        <w:rPr>
          <w:b/>
          <w:lang w:eastAsia="zh-CN"/>
        </w:rPr>
        <w:t xml:space="preserve"> in the </w:t>
      </w:r>
      <w:proofErr w:type="spellStart"/>
      <w:r w:rsidRPr="00C67FF2">
        <w:rPr>
          <w:b/>
          <w:lang w:eastAsia="zh-CN"/>
        </w:rPr>
        <w:t>subframe</w:t>
      </w:r>
      <w:proofErr w:type="spellEnd"/>
      <w:r w:rsidRPr="00C67FF2">
        <w:rPr>
          <w:b/>
          <w:lang w:eastAsia="zh-CN"/>
        </w:rPr>
        <w:t xml:space="preserve"> containing the last repetition of the PDSCH corresponding to the last scheduled TB plus 12 </w:t>
      </w:r>
      <w:proofErr w:type="spellStart"/>
      <w:r w:rsidRPr="00C67FF2">
        <w:rPr>
          <w:b/>
          <w:lang w:eastAsia="zh-CN"/>
        </w:rPr>
        <w:t>subframes</w:t>
      </w:r>
      <w:proofErr w:type="spellEnd"/>
      <w:r w:rsidRPr="00C67FF2">
        <w:rPr>
          <w:b/>
          <w:lang w:eastAsia="zh-CN"/>
        </w:rPr>
        <w:t xml:space="preserve"> plus </w:t>
      </w:r>
      <w:proofErr w:type="spellStart"/>
      <w:r w:rsidRPr="00C67FF2">
        <w:rPr>
          <w:b/>
          <w:lang w:eastAsia="zh-CN"/>
        </w:rPr>
        <w:t>deltaPDCCH</w:t>
      </w:r>
      <w:proofErr w:type="spellEnd"/>
      <w:r w:rsidRPr="00C67FF2">
        <w:rPr>
          <w:b/>
          <w:lang w:eastAsia="zh-CN"/>
        </w:rPr>
        <w:t xml:space="preserve">. </w:t>
      </w:r>
    </w:p>
    <w:p w:rsidR="00BB7D8B" w:rsidRDefault="00BB7D8B" w:rsidP="00BB7D8B">
      <w:pPr>
        <w:pStyle w:val="a1"/>
        <w:spacing w:after="180"/>
        <w:jc w:val="left"/>
        <w:rPr>
          <w:rFonts w:eastAsiaTheme="minorEastAsia"/>
          <w:b/>
          <w:lang w:eastAsia="zh-CN"/>
        </w:rPr>
      </w:pPr>
      <w:r w:rsidRPr="00C67FF2">
        <w:rPr>
          <w:rFonts w:eastAsiaTheme="minorEastAsia"/>
          <w:b/>
          <w:lang w:eastAsia="zh-CN"/>
        </w:rPr>
        <w:t xml:space="preserve">Proposal 2: For UL multiple TB scheduling, if only one of the </w:t>
      </w:r>
      <w:r>
        <w:rPr>
          <w:rFonts w:eastAsiaTheme="minorEastAsia" w:hint="eastAsia"/>
          <w:b/>
          <w:lang w:eastAsia="zh-CN"/>
        </w:rPr>
        <w:t xml:space="preserve">scheduled </w:t>
      </w:r>
      <w:r w:rsidRPr="00C67FF2">
        <w:rPr>
          <w:rFonts w:eastAsiaTheme="minorEastAsia"/>
          <w:b/>
          <w:lang w:eastAsia="zh-CN"/>
        </w:rPr>
        <w:t xml:space="preserve">HARQ processes is configured with HARQ mode B, UE starts </w:t>
      </w:r>
      <w:proofErr w:type="spellStart"/>
      <w:r w:rsidRPr="00C67FF2">
        <w:rPr>
          <w:rFonts w:eastAsiaTheme="minorEastAsia"/>
          <w:b/>
          <w:i/>
          <w:lang w:eastAsia="zh-CN"/>
        </w:rPr>
        <w:t>drx-InactivityTimer</w:t>
      </w:r>
      <w:proofErr w:type="spellEnd"/>
      <w:r w:rsidRPr="00C67FF2">
        <w:rPr>
          <w:rFonts w:eastAsiaTheme="minorEastAsia"/>
          <w:b/>
          <w:lang w:eastAsia="zh-CN"/>
        </w:rPr>
        <w:t xml:space="preserve"> in the </w:t>
      </w:r>
      <w:proofErr w:type="spellStart"/>
      <w:r w:rsidRPr="00C67FF2">
        <w:rPr>
          <w:rFonts w:eastAsiaTheme="minorEastAsia"/>
          <w:b/>
          <w:lang w:eastAsia="zh-CN"/>
        </w:rPr>
        <w:t>subframe</w:t>
      </w:r>
      <w:proofErr w:type="spellEnd"/>
      <w:r w:rsidRPr="00C67FF2">
        <w:rPr>
          <w:rFonts w:eastAsiaTheme="minorEastAsia"/>
          <w:b/>
          <w:lang w:eastAsia="zh-CN"/>
        </w:rPr>
        <w:t xml:space="preserve"> containing the last repetition of the PUSCH corresponding to the last scheduled TB plus 1 </w:t>
      </w:r>
      <w:proofErr w:type="spellStart"/>
      <w:r w:rsidRPr="00C67FF2">
        <w:rPr>
          <w:rFonts w:eastAsiaTheme="minorEastAsia"/>
          <w:b/>
          <w:lang w:eastAsia="zh-CN"/>
        </w:rPr>
        <w:t>subframe</w:t>
      </w:r>
      <w:proofErr w:type="spellEnd"/>
      <w:r w:rsidRPr="00C67FF2">
        <w:rPr>
          <w:rFonts w:eastAsiaTheme="minorEastAsia"/>
          <w:b/>
          <w:lang w:eastAsia="zh-CN"/>
        </w:rPr>
        <w:t xml:space="preserve"> plus </w:t>
      </w:r>
      <w:proofErr w:type="spellStart"/>
      <w:r w:rsidRPr="00C67FF2">
        <w:rPr>
          <w:rFonts w:eastAsiaTheme="minorEastAsia"/>
          <w:b/>
          <w:lang w:eastAsia="zh-CN"/>
        </w:rPr>
        <w:t>deltaPDCCH</w:t>
      </w:r>
      <w:proofErr w:type="spellEnd"/>
      <w:r w:rsidRPr="00C67FF2">
        <w:rPr>
          <w:rFonts w:eastAsiaTheme="minorEastAsia"/>
          <w:b/>
          <w:lang w:eastAsia="zh-CN"/>
        </w:rPr>
        <w:t>.</w:t>
      </w:r>
    </w:p>
    <w:p w:rsidR="00BB7D8B" w:rsidRPr="00DB5F4E" w:rsidRDefault="00BB7D8B" w:rsidP="00BB7D8B">
      <w:pPr>
        <w:spacing w:after="180"/>
        <w:rPr>
          <w:rFonts w:eastAsiaTheme="minorEastAsia"/>
          <w:b/>
          <w:shd w:val="clear" w:color="auto" w:fill="FFFFFF"/>
        </w:rPr>
      </w:pPr>
      <w:r w:rsidRPr="00DB5F4E">
        <w:rPr>
          <w:rFonts w:eastAsiaTheme="minorEastAsia"/>
          <w:b/>
          <w:shd w:val="clear" w:color="auto" w:fill="FFFFFF"/>
        </w:rPr>
        <w:t>Proposal 3</w:t>
      </w:r>
      <w:r w:rsidRPr="00DB5F4E">
        <w:rPr>
          <w:rFonts w:eastAsiaTheme="minorEastAsia"/>
          <w:b/>
        </w:rPr>
        <w:t>:</w:t>
      </w:r>
      <w:r w:rsidRPr="00DB5F4E">
        <w:rPr>
          <w:b/>
        </w:rPr>
        <w:t xml:space="preserve"> RAN2 does not </w:t>
      </w:r>
      <w:r>
        <w:rPr>
          <w:b/>
        </w:rPr>
        <w:t xml:space="preserve">need to introduce </w:t>
      </w:r>
      <w:r w:rsidRPr="00DB5F4E">
        <w:rPr>
          <w:rFonts w:eastAsiaTheme="minorEastAsia" w:hint="eastAsia"/>
          <w:b/>
        </w:rPr>
        <w:t>the</w:t>
      </w:r>
      <w:r w:rsidRPr="00DB5F4E">
        <w:rPr>
          <w:b/>
        </w:rPr>
        <w:t xml:space="preserve"> enhancements about TAR.</w:t>
      </w:r>
    </w:p>
    <w:p w:rsidR="00441897" w:rsidRPr="001D376B" w:rsidRDefault="00441897" w:rsidP="00441897">
      <w:pPr>
        <w:pStyle w:val="1"/>
        <w:jc w:val="both"/>
        <w:rPr>
          <w:b w:val="0"/>
          <w:szCs w:val="28"/>
        </w:rPr>
      </w:pPr>
      <w:r w:rsidRPr="001D376B">
        <w:rPr>
          <w:b w:val="0"/>
          <w:szCs w:val="28"/>
        </w:rPr>
        <w:t>Reference</w:t>
      </w:r>
    </w:p>
    <w:p w:rsidR="00BB7D8B" w:rsidRPr="002E35FC" w:rsidRDefault="008E0376" w:rsidP="008E0376">
      <w:pPr>
        <w:pStyle w:val="a1"/>
        <w:numPr>
          <w:ilvl w:val="0"/>
          <w:numId w:val="44"/>
        </w:numPr>
        <w:ind w:left="426" w:hanging="426"/>
        <w:rPr>
          <w:lang w:val="en-GB"/>
        </w:rPr>
      </w:pPr>
      <w:bookmarkStart w:id="6" w:name="_Ref149608665"/>
      <w:bookmarkStart w:id="7" w:name="_Ref149608609"/>
      <w:r w:rsidRPr="008E0376">
        <w:rPr>
          <w:lang w:val="en-GB"/>
        </w:rPr>
        <w:t>R2-2311320</w:t>
      </w:r>
      <w:r w:rsidRPr="008E0376">
        <w:rPr>
          <w:lang w:val="en-GB"/>
        </w:rPr>
        <w:tab/>
        <w:t>Sum</w:t>
      </w:r>
      <w:bookmarkStart w:id="8" w:name="_GoBack"/>
      <w:bookmarkEnd w:id="8"/>
      <w:r w:rsidRPr="008E0376">
        <w:rPr>
          <w:lang w:val="en-GB"/>
        </w:rPr>
        <w:t>mary of [AT123bis</w:t>
      </w:r>
      <w:proofErr w:type="gramStart"/>
      <w:r w:rsidRPr="008E0376">
        <w:rPr>
          <w:lang w:val="en-GB"/>
        </w:rPr>
        <w:t>][</w:t>
      </w:r>
      <w:proofErr w:type="gramEnd"/>
      <w:r w:rsidRPr="008E0376">
        <w:rPr>
          <w:lang w:val="en-GB"/>
        </w:rPr>
        <w:t>308][</w:t>
      </w:r>
      <w:proofErr w:type="spellStart"/>
      <w:r w:rsidRPr="008E0376">
        <w:rPr>
          <w:lang w:val="en-GB"/>
        </w:rPr>
        <w:t>IoT</w:t>
      </w:r>
      <w:proofErr w:type="spellEnd"/>
      <w:r w:rsidRPr="008E0376">
        <w:rPr>
          <w:lang w:val="en-GB"/>
        </w:rPr>
        <w:t xml:space="preserve">-NTN </w:t>
      </w:r>
      <w:proofErr w:type="spellStart"/>
      <w:r w:rsidRPr="008E0376">
        <w:rPr>
          <w:lang w:val="en-GB"/>
        </w:rPr>
        <w:t>Enh</w:t>
      </w:r>
      <w:proofErr w:type="spellEnd"/>
      <w:r w:rsidRPr="008E0376">
        <w:rPr>
          <w:lang w:val="en-GB"/>
        </w:rPr>
        <w:t>] HARQ enhancements (OPPO)</w:t>
      </w:r>
      <w:r w:rsidRPr="008E0376">
        <w:rPr>
          <w:lang w:val="en-GB"/>
        </w:rPr>
        <w:tab/>
      </w:r>
      <w:proofErr w:type="spellStart"/>
      <w:r w:rsidRPr="008E0376">
        <w:rPr>
          <w:lang w:val="en-GB"/>
        </w:rPr>
        <w:t>Oppo</w:t>
      </w:r>
      <w:proofErr w:type="spellEnd"/>
      <w:r w:rsidR="00BB7D8B" w:rsidRPr="002E35FC">
        <w:rPr>
          <w:lang w:val="en-GB"/>
        </w:rPr>
        <w:t>.</w:t>
      </w:r>
      <w:bookmarkEnd w:id="6"/>
    </w:p>
    <w:p w:rsidR="00BB7D8B" w:rsidRPr="002E35FC" w:rsidRDefault="00BB7D8B" w:rsidP="00BB7D8B">
      <w:pPr>
        <w:pStyle w:val="a1"/>
        <w:numPr>
          <w:ilvl w:val="0"/>
          <w:numId w:val="44"/>
        </w:numPr>
        <w:ind w:left="426" w:hanging="426"/>
      </w:pPr>
      <w:r w:rsidRPr="002E35FC">
        <w:rPr>
          <w:lang w:val="en-GB"/>
        </w:rPr>
        <w:t xml:space="preserve">R2-2311273, </w:t>
      </w:r>
      <w:r w:rsidRPr="002E35FC">
        <w:rPr>
          <w:bCs/>
          <w:lang w:val="en-GB"/>
        </w:rPr>
        <w:t xml:space="preserve">Report from Break-out session on NR-NTN and </w:t>
      </w:r>
      <w:proofErr w:type="spellStart"/>
      <w:r w:rsidRPr="002E35FC">
        <w:rPr>
          <w:bCs/>
          <w:lang w:val="en-GB"/>
        </w:rPr>
        <w:t>IoT</w:t>
      </w:r>
      <w:proofErr w:type="spellEnd"/>
      <w:r w:rsidRPr="002E35FC">
        <w:rPr>
          <w:bCs/>
          <w:lang w:val="en-GB"/>
        </w:rPr>
        <w:t xml:space="preserve">-NTN, </w:t>
      </w:r>
      <w:r w:rsidRPr="002E35FC">
        <w:rPr>
          <w:bCs/>
          <w:szCs w:val="20"/>
          <w:lang w:val="en-GB" w:eastAsia="en-GB"/>
        </w:rPr>
        <w:t>ZTE Corporation</w:t>
      </w:r>
      <w:r w:rsidRPr="002E35FC">
        <w:rPr>
          <w:bCs/>
          <w:lang w:val="en-GB"/>
        </w:rPr>
        <w:t>;</w:t>
      </w:r>
      <w:bookmarkEnd w:id="7"/>
    </w:p>
    <w:p w:rsidR="008678A7" w:rsidRDefault="008678A7">
      <w:pPr>
        <w:rPr>
          <w:rFonts w:eastAsiaTheme="minorEastAsia"/>
          <w:lang w:eastAsia="zh-CN"/>
        </w:rPr>
      </w:pPr>
    </w:p>
    <w:sectPr w:rsidR="008678A7"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A64D57" w15:done="0"/>
  <w15:commentEx w15:paraId="23D4D437" w15:paraIdParent="04A64D57" w15:done="0"/>
  <w15:commentEx w15:paraId="7AF1B57A" w15:done="0"/>
  <w15:commentEx w15:paraId="5BB394B7" w15:paraIdParent="7AF1B57A" w15:done="0"/>
  <w15:commentEx w15:paraId="25CC1656" w15:done="0"/>
  <w15:commentEx w15:paraId="2181B564" w15:done="0"/>
  <w15:commentEx w15:paraId="08187022" w15:done="0"/>
  <w15:commentEx w15:paraId="2C9281AC" w15:done="0"/>
  <w15:commentEx w15:paraId="4128AAF9" w15:done="0"/>
  <w15:commentEx w15:paraId="5033EBFF" w15:done="0"/>
  <w15:commentEx w15:paraId="33A788FC" w15:done="0"/>
  <w15:commentEx w15:paraId="3D3EF859" w15:done="0"/>
  <w15:commentEx w15:paraId="1B582B41" w15:done="0"/>
  <w15:commentEx w15:paraId="20802778" w15:done="0"/>
  <w15:commentEx w15:paraId="6F76EB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7066B4" w16cex:dateUtc="2023-10-31T12:21:00Z"/>
  <w16cex:commentExtensible w16cex:durableId="214BD21D" w16cex:dateUtc="2023-10-3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64D57" w16cid:durableId="796B2A9A"/>
  <w16cid:commentId w16cid:paraId="23D4D437" w16cid:durableId="677066B4"/>
  <w16cid:commentId w16cid:paraId="7AF1B57A" w16cid:durableId="5AA115DB"/>
  <w16cid:commentId w16cid:paraId="5BB394B7" w16cid:durableId="214BD21D"/>
  <w16cid:commentId w16cid:paraId="25CC1656" w16cid:durableId="0B6284DD"/>
  <w16cid:commentId w16cid:paraId="2181B564" w16cid:durableId="012A098E"/>
  <w16cid:commentId w16cid:paraId="08187022" w16cid:durableId="731BAFC4"/>
  <w16cid:commentId w16cid:paraId="2C9281AC" w16cid:durableId="44F8C785"/>
  <w16cid:commentId w16cid:paraId="4128AAF9" w16cid:durableId="3FE14098"/>
  <w16cid:commentId w16cid:paraId="5033EBFF" w16cid:durableId="10511149"/>
  <w16cid:commentId w16cid:paraId="33A788FC" w16cid:durableId="74ED7700"/>
  <w16cid:commentId w16cid:paraId="3D3EF859" w16cid:durableId="33F0F825"/>
  <w16cid:commentId w16cid:paraId="1B582B41" w16cid:durableId="0B5A0581"/>
  <w16cid:commentId w16cid:paraId="20802778" w16cid:durableId="122DA016"/>
  <w16cid:commentId w16cid:paraId="6F76EBAD" w16cid:durableId="41D9AE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15C" w:rsidRDefault="00E9715C">
      <w:r>
        <w:separator/>
      </w:r>
    </w:p>
  </w:endnote>
  <w:endnote w:type="continuationSeparator" w:id="0">
    <w:p w:rsidR="00E9715C" w:rsidRDefault="00E9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15C" w:rsidRDefault="00E9715C">
      <w:r>
        <w:separator/>
      </w:r>
    </w:p>
  </w:footnote>
  <w:footnote w:type="continuationSeparator" w:id="0">
    <w:p w:rsidR="00E9715C" w:rsidRDefault="00E97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8pt;height:10.8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04753C"/>
    <w:multiLevelType w:val="hybridMultilevel"/>
    <w:tmpl w:val="BBEE18DC"/>
    <w:lvl w:ilvl="0" w:tplc="1634427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F937CF"/>
    <w:multiLevelType w:val="hybridMultilevel"/>
    <w:tmpl w:val="5C861676"/>
    <w:lvl w:ilvl="0" w:tplc="FCFAB0FA">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AC1E77"/>
    <w:multiLevelType w:val="hybridMultilevel"/>
    <w:tmpl w:val="E5129C6E"/>
    <w:lvl w:ilvl="0" w:tplc="D6CCC82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10D14249"/>
    <w:multiLevelType w:val="hybridMultilevel"/>
    <w:tmpl w:val="3E441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nsid w:val="272F66ED"/>
    <w:multiLevelType w:val="hybridMultilevel"/>
    <w:tmpl w:val="9C62DC36"/>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nsid w:val="27BD2DEB"/>
    <w:multiLevelType w:val="hybridMultilevel"/>
    <w:tmpl w:val="79F2B3A4"/>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0C5772"/>
    <w:multiLevelType w:val="hybridMultilevel"/>
    <w:tmpl w:val="CE88EF5E"/>
    <w:lvl w:ilvl="0" w:tplc="207469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C6F4CD5"/>
    <w:multiLevelType w:val="hybridMultilevel"/>
    <w:tmpl w:val="22C08B5C"/>
    <w:lvl w:ilvl="0" w:tplc="32460D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D3003"/>
    <w:multiLevelType w:val="hybridMultilevel"/>
    <w:tmpl w:val="21E0E16A"/>
    <w:lvl w:ilvl="0" w:tplc="EE968C9E">
      <w:numFmt w:val="bullet"/>
      <w:lvlText w:val="-"/>
      <w:lvlJc w:val="left"/>
      <w:pPr>
        <w:ind w:left="720" w:hanging="360"/>
      </w:pPr>
      <w:rPr>
        <w:rFonts w:ascii="Arial" w:eastAsia="宋体"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81F3A0E"/>
    <w:multiLevelType w:val="hybridMultilevel"/>
    <w:tmpl w:val="669257D2"/>
    <w:lvl w:ilvl="0" w:tplc="AAA62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92B2C89"/>
    <w:multiLevelType w:val="multilevel"/>
    <w:tmpl w:val="A164E114"/>
    <w:lvl w:ilvl="0">
      <w:start w:val="2"/>
      <w:numFmt w:val="decimal"/>
      <w:lvlText w:val="%1"/>
      <w:lvlJc w:val="left"/>
      <w:pPr>
        <w:ind w:left="360" w:hanging="36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6">
    <w:nsid w:val="7AD1685C"/>
    <w:multiLevelType w:val="multilevel"/>
    <w:tmpl w:val="F8127314"/>
    <w:lvl w:ilvl="0">
      <w:start w:val="1"/>
      <w:numFmt w:val="decimal"/>
      <w:lvlText w:val="%1."/>
      <w:lvlJc w:val="left"/>
      <w:pPr>
        <w:ind w:left="420" w:hanging="42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4"/>
  </w:num>
  <w:num w:numId="3">
    <w:abstractNumId w:val="18"/>
  </w:num>
  <w:num w:numId="4">
    <w:abstractNumId w:val="17"/>
  </w:num>
  <w:num w:numId="5">
    <w:abstractNumId w:val="41"/>
  </w:num>
  <w:num w:numId="6">
    <w:abstractNumId w:val="26"/>
  </w:num>
  <w:num w:numId="7">
    <w:abstractNumId w:val="22"/>
  </w:num>
  <w:num w:numId="8">
    <w:abstractNumId w:val="32"/>
  </w:num>
  <w:num w:numId="9">
    <w:abstractNumId w:val="16"/>
  </w:num>
  <w:num w:numId="10">
    <w:abstractNumId w:val="21"/>
  </w:num>
  <w:num w:numId="11">
    <w:abstractNumId w:val="15"/>
  </w:num>
  <w:num w:numId="12">
    <w:abstractNumId w:val="0"/>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3"/>
  </w:num>
  <w:num w:numId="16">
    <w:abstractNumId w:val="39"/>
  </w:num>
  <w:num w:numId="17">
    <w:abstractNumId w:val="8"/>
  </w:num>
  <w:num w:numId="18">
    <w:abstractNumId w:val="5"/>
  </w:num>
  <w:num w:numId="19">
    <w:abstractNumId w:val="9"/>
  </w:num>
  <w:num w:numId="20">
    <w:abstractNumId w:val="11"/>
  </w:num>
  <w:num w:numId="21">
    <w:abstractNumId w:val="1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40"/>
  </w:num>
  <w:num w:numId="25">
    <w:abstractNumId w:val="37"/>
  </w:num>
  <w:num w:numId="26">
    <w:abstractNumId w:val="38"/>
  </w:num>
  <w:num w:numId="27">
    <w:abstractNumId w:val="1"/>
  </w:num>
  <w:num w:numId="28">
    <w:abstractNumId w:val="19"/>
  </w:num>
  <w:num w:numId="29">
    <w:abstractNumId w:val="28"/>
  </w:num>
  <w:num w:numId="30">
    <w:abstractNumId w:val="23"/>
  </w:num>
  <w:num w:numId="31">
    <w:abstractNumId w:val="20"/>
  </w:num>
  <w:num w:numId="32">
    <w:abstractNumId w:val="25"/>
  </w:num>
  <w:num w:numId="33">
    <w:abstractNumId w:val="3"/>
  </w:num>
  <w:num w:numId="34">
    <w:abstractNumId w:val="24"/>
  </w:num>
  <w:num w:numId="35">
    <w:abstractNumId w:val="7"/>
  </w:num>
  <w:num w:numId="36">
    <w:abstractNumId w:val="14"/>
  </w:num>
  <w:num w:numId="37">
    <w:abstractNumId w:val="13"/>
  </w:num>
  <w:num w:numId="38">
    <w:abstractNumId w:val="27"/>
  </w:num>
  <w:num w:numId="39">
    <w:abstractNumId w:val="30"/>
  </w:num>
  <w:num w:numId="40">
    <w:abstractNumId w:val="36"/>
  </w:num>
  <w:num w:numId="41">
    <w:abstractNumId w:val="2"/>
  </w:num>
  <w:num w:numId="42">
    <w:abstractNumId w:val="35"/>
  </w:num>
  <w:num w:numId="43">
    <w:abstractNumId w:val="40"/>
  </w:num>
  <w:num w:numId="44">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m">
    <w15:presenceInfo w15:providerId="None" w15:userId="CAT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61"/>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C2E"/>
    <w:rsid w:val="0000600A"/>
    <w:rsid w:val="00006229"/>
    <w:rsid w:val="000062D6"/>
    <w:rsid w:val="00006817"/>
    <w:rsid w:val="00006E0C"/>
    <w:rsid w:val="00006E2A"/>
    <w:rsid w:val="00006E95"/>
    <w:rsid w:val="00007279"/>
    <w:rsid w:val="00007794"/>
    <w:rsid w:val="000079B7"/>
    <w:rsid w:val="00007EB1"/>
    <w:rsid w:val="00010B23"/>
    <w:rsid w:val="00010C87"/>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13"/>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2DB"/>
    <w:rsid w:val="000316E5"/>
    <w:rsid w:val="00031B46"/>
    <w:rsid w:val="000323BE"/>
    <w:rsid w:val="0003244C"/>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50C"/>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91E"/>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D5E"/>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5EE1"/>
    <w:rsid w:val="000A60DD"/>
    <w:rsid w:val="000A6426"/>
    <w:rsid w:val="000A6567"/>
    <w:rsid w:val="000A683C"/>
    <w:rsid w:val="000A7457"/>
    <w:rsid w:val="000A7574"/>
    <w:rsid w:val="000B0643"/>
    <w:rsid w:val="000B06C9"/>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1A1"/>
    <w:rsid w:val="000C6364"/>
    <w:rsid w:val="000C6587"/>
    <w:rsid w:val="000C65B6"/>
    <w:rsid w:val="000C66EF"/>
    <w:rsid w:val="000C69E5"/>
    <w:rsid w:val="000C6CA8"/>
    <w:rsid w:val="000C7130"/>
    <w:rsid w:val="000C715C"/>
    <w:rsid w:val="000C74A5"/>
    <w:rsid w:val="000C77AE"/>
    <w:rsid w:val="000C7B9A"/>
    <w:rsid w:val="000C7BEC"/>
    <w:rsid w:val="000C7C88"/>
    <w:rsid w:val="000C7D9E"/>
    <w:rsid w:val="000D0303"/>
    <w:rsid w:val="000D041A"/>
    <w:rsid w:val="000D086E"/>
    <w:rsid w:val="000D0F69"/>
    <w:rsid w:val="000D10B0"/>
    <w:rsid w:val="000D1700"/>
    <w:rsid w:val="000D173A"/>
    <w:rsid w:val="000D1D79"/>
    <w:rsid w:val="000D2341"/>
    <w:rsid w:val="000D2630"/>
    <w:rsid w:val="000D275B"/>
    <w:rsid w:val="000D27DF"/>
    <w:rsid w:val="000D2A3F"/>
    <w:rsid w:val="000D2AFF"/>
    <w:rsid w:val="000D328C"/>
    <w:rsid w:val="000D3D5C"/>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7B5"/>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A7B"/>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8EE"/>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D32"/>
    <w:rsid w:val="00136402"/>
    <w:rsid w:val="00136678"/>
    <w:rsid w:val="001369AE"/>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456A"/>
    <w:rsid w:val="0014512D"/>
    <w:rsid w:val="001453CA"/>
    <w:rsid w:val="001459E8"/>
    <w:rsid w:val="001469E3"/>
    <w:rsid w:val="00146B00"/>
    <w:rsid w:val="00147738"/>
    <w:rsid w:val="00147BC9"/>
    <w:rsid w:val="0015000D"/>
    <w:rsid w:val="0015006E"/>
    <w:rsid w:val="00150790"/>
    <w:rsid w:val="001509C6"/>
    <w:rsid w:val="00150D95"/>
    <w:rsid w:val="00150EBC"/>
    <w:rsid w:val="0015152E"/>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75A"/>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CC5"/>
    <w:rsid w:val="001A614C"/>
    <w:rsid w:val="001A6203"/>
    <w:rsid w:val="001A62F5"/>
    <w:rsid w:val="001A67A3"/>
    <w:rsid w:val="001A6927"/>
    <w:rsid w:val="001A7CF7"/>
    <w:rsid w:val="001B0204"/>
    <w:rsid w:val="001B0718"/>
    <w:rsid w:val="001B0721"/>
    <w:rsid w:val="001B0807"/>
    <w:rsid w:val="001B0B75"/>
    <w:rsid w:val="001B0C11"/>
    <w:rsid w:val="001B0F0C"/>
    <w:rsid w:val="001B13A2"/>
    <w:rsid w:val="001B18DB"/>
    <w:rsid w:val="001B1B04"/>
    <w:rsid w:val="001B220B"/>
    <w:rsid w:val="001B3000"/>
    <w:rsid w:val="001B352F"/>
    <w:rsid w:val="001B3C20"/>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564"/>
    <w:rsid w:val="001B759A"/>
    <w:rsid w:val="001B79F2"/>
    <w:rsid w:val="001B7AAA"/>
    <w:rsid w:val="001B7ABC"/>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C9C"/>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7F0"/>
    <w:rsid w:val="001E0A06"/>
    <w:rsid w:val="001E0AA0"/>
    <w:rsid w:val="001E0CFF"/>
    <w:rsid w:val="001E0E48"/>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74"/>
    <w:rsid w:val="001E69A2"/>
    <w:rsid w:val="001E6DDD"/>
    <w:rsid w:val="001E72D2"/>
    <w:rsid w:val="001E77F0"/>
    <w:rsid w:val="001E7EDF"/>
    <w:rsid w:val="001F026D"/>
    <w:rsid w:val="001F040C"/>
    <w:rsid w:val="001F04AC"/>
    <w:rsid w:val="001F08C2"/>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684"/>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805"/>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30358"/>
    <w:rsid w:val="0023043A"/>
    <w:rsid w:val="002304E5"/>
    <w:rsid w:val="002304FB"/>
    <w:rsid w:val="002306D6"/>
    <w:rsid w:val="002308E6"/>
    <w:rsid w:val="00230A92"/>
    <w:rsid w:val="0023137C"/>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4B0"/>
    <w:rsid w:val="002636C1"/>
    <w:rsid w:val="00263793"/>
    <w:rsid w:val="002638EC"/>
    <w:rsid w:val="00263A6F"/>
    <w:rsid w:val="00263A86"/>
    <w:rsid w:val="0026447C"/>
    <w:rsid w:val="002648B0"/>
    <w:rsid w:val="00264D04"/>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453"/>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096"/>
    <w:rsid w:val="00297474"/>
    <w:rsid w:val="0029763C"/>
    <w:rsid w:val="002977D7"/>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5B72"/>
    <w:rsid w:val="002C616C"/>
    <w:rsid w:val="002C6318"/>
    <w:rsid w:val="002C65D5"/>
    <w:rsid w:val="002C7008"/>
    <w:rsid w:val="002C724B"/>
    <w:rsid w:val="002C7745"/>
    <w:rsid w:val="002C78BA"/>
    <w:rsid w:val="002C7AED"/>
    <w:rsid w:val="002D012E"/>
    <w:rsid w:val="002D0613"/>
    <w:rsid w:val="002D0785"/>
    <w:rsid w:val="002D08F0"/>
    <w:rsid w:val="002D161D"/>
    <w:rsid w:val="002D16B6"/>
    <w:rsid w:val="002D1ED9"/>
    <w:rsid w:val="002D2100"/>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3B8"/>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0DEC"/>
    <w:rsid w:val="0030147C"/>
    <w:rsid w:val="003018F6"/>
    <w:rsid w:val="0030195F"/>
    <w:rsid w:val="00302017"/>
    <w:rsid w:val="0030217B"/>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646"/>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12D"/>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609"/>
    <w:rsid w:val="0037689D"/>
    <w:rsid w:val="00376AFD"/>
    <w:rsid w:val="00376BAC"/>
    <w:rsid w:val="00376BBE"/>
    <w:rsid w:val="0037702A"/>
    <w:rsid w:val="003771B8"/>
    <w:rsid w:val="00377DC1"/>
    <w:rsid w:val="0038052D"/>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802"/>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6B2C"/>
    <w:rsid w:val="003971DE"/>
    <w:rsid w:val="00397836"/>
    <w:rsid w:val="003A00B7"/>
    <w:rsid w:val="003A031F"/>
    <w:rsid w:val="003A05F5"/>
    <w:rsid w:val="003A0AA1"/>
    <w:rsid w:val="003A0F0D"/>
    <w:rsid w:val="003A11DF"/>
    <w:rsid w:val="003A1237"/>
    <w:rsid w:val="003A12B3"/>
    <w:rsid w:val="003A169B"/>
    <w:rsid w:val="003A179D"/>
    <w:rsid w:val="003A1B34"/>
    <w:rsid w:val="003A2372"/>
    <w:rsid w:val="003A23A1"/>
    <w:rsid w:val="003A2AC4"/>
    <w:rsid w:val="003A2D71"/>
    <w:rsid w:val="003A2E9D"/>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88A"/>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9DC"/>
    <w:rsid w:val="003C7EE9"/>
    <w:rsid w:val="003D0280"/>
    <w:rsid w:val="003D0408"/>
    <w:rsid w:val="003D0795"/>
    <w:rsid w:val="003D0922"/>
    <w:rsid w:val="003D0D8C"/>
    <w:rsid w:val="003D10B1"/>
    <w:rsid w:val="003D14B0"/>
    <w:rsid w:val="003D1F70"/>
    <w:rsid w:val="003D1F8E"/>
    <w:rsid w:val="003D214E"/>
    <w:rsid w:val="003D2672"/>
    <w:rsid w:val="003D29F2"/>
    <w:rsid w:val="003D30C4"/>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C6C"/>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5EF"/>
    <w:rsid w:val="00441821"/>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2C3"/>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B7668"/>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B0"/>
    <w:rsid w:val="004C3BD1"/>
    <w:rsid w:val="004C3D1F"/>
    <w:rsid w:val="004C4630"/>
    <w:rsid w:val="004C479D"/>
    <w:rsid w:val="004C4F88"/>
    <w:rsid w:val="004C5445"/>
    <w:rsid w:val="004C5C6C"/>
    <w:rsid w:val="004C61E1"/>
    <w:rsid w:val="004C629A"/>
    <w:rsid w:val="004C645F"/>
    <w:rsid w:val="004C6A29"/>
    <w:rsid w:val="004C6D68"/>
    <w:rsid w:val="004C6F5C"/>
    <w:rsid w:val="004C70AB"/>
    <w:rsid w:val="004C717C"/>
    <w:rsid w:val="004D028E"/>
    <w:rsid w:val="004D0321"/>
    <w:rsid w:val="004D0589"/>
    <w:rsid w:val="004D078F"/>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3EE"/>
    <w:rsid w:val="004E186D"/>
    <w:rsid w:val="004E20E6"/>
    <w:rsid w:val="004E248C"/>
    <w:rsid w:val="004E24B9"/>
    <w:rsid w:val="004E27AC"/>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195"/>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5304"/>
    <w:rsid w:val="00515516"/>
    <w:rsid w:val="00515C45"/>
    <w:rsid w:val="00515DDB"/>
    <w:rsid w:val="005160E4"/>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E51"/>
    <w:rsid w:val="00530049"/>
    <w:rsid w:val="0053018D"/>
    <w:rsid w:val="005301EA"/>
    <w:rsid w:val="00530543"/>
    <w:rsid w:val="00530888"/>
    <w:rsid w:val="00530A28"/>
    <w:rsid w:val="00530C3F"/>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76C"/>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4D9"/>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78D"/>
    <w:rsid w:val="00576DCE"/>
    <w:rsid w:val="00577206"/>
    <w:rsid w:val="00580085"/>
    <w:rsid w:val="005804FE"/>
    <w:rsid w:val="00580A92"/>
    <w:rsid w:val="00580B4F"/>
    <w:rsid w:val="00580E24"/>
    <w:rsid w:val="00581027"/>
    <w:rsid w:val="0058119F"/>
    <w:rsid w:val="00581A23"/>
    <w:rsid w:val="00581CA3"/>
    <w:rsid w:val="00582041"/>
    <w:rsid w:val="00582EC0"/>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5D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0F1"/>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1A81"/>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A06"/>
    <w:rsid w:val="005D4C85"/>
    <w:rsid w:val="005D5123"/>
    <w:rsid w:val="005D5E0F"/>
    <w:rsid w:val="005D64C7"/>
    <w:rsid w:val="005D6758"/>
    <w:rsid w:val="005D6BCC"/>
    <w:rsid w:val="005D6DBE"/>
    <w:rsid w:val="005D7269"/>
    <w:rsid w:val="005D72A9"/>
    <w:rsid w:val="005D7412"/>
    <w:rsid w:val="005D7471"/>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A5"/>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AC6"/>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2AE"/>
    <w:rsid w:val="0063762C"/>
    <w:rsid w:val="00637D09"/>
    <w:rsid w:val="006404B9"/>
    <w:rsid w:val="006407A2"/>
    <w:rsid w:val="00640C9A"/>
    <w:rsid w:val="00640CE7"/>
    <w:rsid w:val="00640F48"/>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08"/>
    <w:rsid w:val="00651943"/>
    <w:rsid w:val="00651A6E"/>
    <w:rsid w:val="00651B08"/>
    <w:rsid w:val="006520DA"/>
    <w:rsid w:val="006524B9"/>
    <w:rsid w:val="006525F2"/>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839"/>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3704"/>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5D"/>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2F95"/>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19C5"/>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B00"/>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5A2"/>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BE6"/>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B33"/>
    <w:rsid w:val="00730BFA"/>
    <w:rsid w:val="00730F94"/>
    <w:rsid w:val="00730FF2"/>
    <w:rsid w:val="0073195A"/>
    <w:rsid w:val="00731B3C"/>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1EB"/>
    <w:rsid w:val="00763358"/>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D50"/>
    <w:rsid w:val="00776E11"/>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521"/>
    <w:rsid w:val="007B06DB"/>
    <w:rsid w:val="007B09C5"/>
    <w:rsid w:val="007B0B5D"/>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991"/>
    <w:rsid w:val="007B7F5F"/>
    <w:rsid w:val="007C00F8"/>
    <w:rsid w:val="007C0477"/>
    <w:rsid w:val="007C04FC"/>
    <w:rsid w:val="007C064C"/>
    <w:rsid w:val="007C0661"/>
    <w:rsid w:val="007C06D1"/>
    <w:rsid w:val="007C0B99"/>
    <w:rsid w:val="007C0BC5"/>
    <w:rsid w:val="007C0BCD"/>
    <w:rsid w:val="007C0DC1"/>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DA6"/>
    <w:rsid w:val="007F3E34"/>
    <w:rsid w:val="007F3FA8"/>
    <w:rsid w:val="007F45AE"/>
    <w:rsid w:val="007F495D"/>
    <w:rsid w:val="007F4E6F"/>
    <w:rsid w:val="007F59BA"/>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12E"/>
    <w:rsid w:val="00841287"/>
    <w:rsid w:val="00841711"/>
    <w:rsid w:val="00841863"/>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4"/>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059"/>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81"/>
    <w:rsid w:val="00863E97"/>
    <w:rsid w:val="0086465A"/>
    <w:rsid w:val="00864776"/>
    <w:rsid w:val="0086478F"/>
    <w:rsid w:val="008649F3"/>
    <w:rsid w:val="00864BCE"/>
    <w:rsid w:val="00864DCD"/>
    <w:rsid w:val="00864E76"/>
    <w:rsid w:val="00865012"/>
    <w:rsid w:val="008654D6"/>
    <w:rsid w:val="00865B1F"/>
    <w:rsid w:val="00865B5D"/>
    <w:rsid w:val="00865CA8"/>
    <w:rsid w:val="00865CC8"/>
    <w:rsid w:val="00865E40"/>
    <w:rsid w:val="00865E5C"/>
    <w:rsid w:val="00865F4E"/>
    <w:rsid w:val="00865FF4"/>
    <w:rsid w:val="0086639F"/>
    <w:rsid w:val="00866C33"/>
    <w:rsid w:val="008671F1"/>
    <w:rsid w:val="008678A7"/>
    <w:rsid w:val="0086798E"/>
    <w:rsid w:val="008679AE"/>
    <w:rsid w:val="00867CB1"/>
    <w:rsid w:val="008701E4"/>
    <w:rsid w:val="00870289"/>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234"/>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02"/>
    <w:rsid w:val="008800E3"/>
    <w:rsid w:val="00880172"/>
    <w:rsid w:val="00880206"/>
    <w:rsid w:val="008804EC"/>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31E"/>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B7F56"/>
    <w:rsid w:val="008C072F"/>
    <w:rsid w:val="008C0C15"/>
    <w:rsid w:val="008C0C88"/>
    <w:rsid w:val="008C0CE1"/>
    <w:rsid w:val="008C1447"/>
    <w:rsid w:val="008C1807"/>
    <w:rsid w:val="008C181E"/>
    <w:rsid w:val="008C1EF6"/>
    <w:rsid w:val="008C21A6"/>
    <w:rsid w:val="008C2262"/>
    <w:rsid w:val="008C3225"/>
    <w:rsid w:val="008C323A"/>
    <w:rsid w:val="008C347F"/>
    <w:rsid w:val="008C34D4"/>
    <w:rsid w:val="008C37AC"/>
    <w:rsid w:val="008C3CC2"/>
    <w:rsid w:val="008C401A"/>
    <w:rsid w:val="008C4785"/>
    <w:rsid w:val="008C4E48"/>
    <w:rsid w:val="008C5128"/>
    <w:rsid w:val="008C5356"/>
    <w:rsid w:val="008C5490"/>
    <w:rsid w:val="008C5D1B"/>
    <w:rsid w:val="008C6526"/>
    <w:rsid w:val="008C6773"/>
    <w:rsid w:val="008C6A73"/>
    <w:rsid w:val="008C6AA4"/>
    <w:rsid w:val="008C74F0"/>
    <w:rsid w:val="008C7720"/>
    <w:rsid w:val="008C7CAB"/>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376"/>
    <w:rsid w:val="008E04FE"/>
    <w:rsid w:val="008E0595"/>
    <w:rsid w:val="008E067E"/>
    <w:rsid w:val="008E074A"/>
    <w:rsid w:val="008E0910"/>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1D4"/>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AD0"/>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21AA"/>
    <w:rsid w:val="009223C1"/>
    <w:rsid w:val="00922AE2"/>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6426"/>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C49"/>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429"/>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29F"/>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6B0"/>
    <w:rsid w:val="0098472A"/>
    <w:rsid w:val="00984E31"/>
    <w:rsid w:val="00984F54"/>
    <w:rsid w:val="00985B31"/>
    <w:rsid w:val="00985B6F"/>
    <w:rsid w:val="00985B8C"/>
    <w:rsid w:val="00985D17"/>
    <w:rsid w:val="00986207"/>
    <w:rsid w:val="00986900"/>
    <w:rsid w:val="00986CE9"/>
    <w:rsid w:val="00986DBA"/>
    <w:rsid w:val="00987032"/>
    <w:rsid w:val="009871C9"/>
    <w:rsid w:val="00987571"/>
    <w:rsid w:val="009875AF"/>
    <w:rsid w:val="0098762B"/>
    <w:rsid w:val="00987D09"/>
    <w:rsid w:val="0099046E"/>
    <w:rsid w:val="009906AA"/>
    <w:rsid w:val="0099080A"/>
    <w:rsid w:val="00990BC7"/>
    <w:rsid w:val="0099150C"/>
    <w:rsid w:val="00991955"/>
    <w:rsid w:val="0099199F"/>
    <w:rsid w:val="00991CF9"/>
    <w:rsid w:val="009920BA"/>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56B"/>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E10"/>
    <w:rsid w:val="009C7EB8"/>
    <w:rsid w:val="009D0237"/>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6B8"/>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2F47"/>
    <w:rsid w:val="009E3489"/>
    <w:rsid w:val="009E36B9"/>
    <w:rsid w:val="009E3A27"/>
    <w:rsid w:val="009E3B02"/>
    <w:rsid w:val="009E3C7C"/>
    <w:rsid w:val="009E3E17"/>
    <w:rsid w:val="009E42D5"/>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629"/>
    <w:rsid w:val="009F492A"/>
    <w:rsid w:val="009F4A65"/>
    <w:rsid w:val="009F50EF"/>
    <w:rsid w:val="009F5817"/>
    <w:rsid w:val="009F5963"/>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53"/>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1F7"/>
    <w:rsid w:val="00A45A05"/>
    <w:rsid w:val="00A4612E"/>
    <w:rsid w:val="00A46503"/>
    <w:rsid w:val="00A4655A"/>
    <w:rsid w:val="00A46D79"/>
    <w:rsid w:val="00A46EE0"/>
    <w:rsid w:val="00A470A8"/>
    <w:rsid w:val="00A475D2"/>
    <w:rsid w:val="00A47A44"/>
    <w:rsid w:val="00A47CA4"/>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901"/>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2E0"/>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6C7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4B6"/>
    <w:rsid w:val="00AA55C6"/>
    <w:rsid w:val="00AA5B13"/>
    <w:rsid w:val="00AA6735"/>
    <w:rsid w:val="00AA6E97"/>
    <w:rsid w:val="00AA7576"/>
    <w:rsid w:val="00AB04F7"/>
    <w:rsid w:val="00AB08E8"/>
    <w:rsid w:val="00AB0921"/>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2B26"/>
    <w:rsid w:val="00AC2D54"/>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3B2"/>
    <w:rsid w:val="00AD7D9A"/>
    <w:rsid w:val="00AE0042"/>
    <w:rsid w:val="00AE00FB"/>
    <w:rsid w:val="00AE0366"/>
    <w:rsid w:val="00AE09F8"/>
    <w:rsid w:val="00AE0C04"/>
    <w:rsid w:val="00AE1485"/>
    <w:rsid w:val="00AE168B"/>
    <w:rsid w:val="00AE1839"/>
    <w:rsid w:val="00AE192E"/>
    <w:rsid w:val="00AE1963"/>
    <w:rsid w:val="00AE1A07"/>
    <w:rsid w:val="00AE1BB5"/>
    <w:rsid w:val="00AE1E17"/>
    <w:rsid w:val="00AE1EA3"/>
    <w:rsid w:val="00AE1F3E"/>
    <w:rsid w:val="00AE1FF3"/>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1AF"/>
    <w:rsid w:val="00AE62F6"/>
    <w:rsid w:val="00AE663C"/>
    <w:rsid w:val="00AE6F87"/>
    <w:rsid w:val="00AE767C"/>
    <w:rsid w:val="00AE7788"/>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1CD"/>
    <w:rsid w:val="00B063D8"/>
    <w:rsid w:val="00B06444"/>
    <w:rsid w:val="00B0646A"/>
    <w:rsid w:val="00B06816"/>
    <w:rsid w:val="00B06842"/>
    <w:rsid w:val="00B06953"/>
    <w:rsid w:val="00B0714B"/>
    <w:rsid w:val="00B0726A"/>
    <w:rsid w:val="00B07552"/>
    <w:rsid w:val="00B07BBE"/>
    <w:rsid w:val="00B07C25"/>
    <w:rsid w:val="00B1009C"/>
    <w:rsid w:val="00B103BC"/>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2F9"/>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F5"/>
    <w:rsid w:val="00B72FFB"/>
    <w:rsid w:val="00B73609"/>
    <w:rsid w:val="00B738C5"/>
    <w:rsid w:val="00B7395F"/>
    <w:rsid w:val="00B73A73"/>
    <w:rsid w:val="00B73EF4"/>
    <w:rsid w:val="00B741D0"/>
    <w:rsid w:val="00B742F2"/>
    <w:rsid w:val="00B74369"/>
    <w:rsid w:val="00B746BB"/>
    <w:rsid w:val="00B74C4A"/>
    <w:rsid w:val="00B74D93"/>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775E7"/>
    <w:rsid w:val="00B80127"/>
    <w:rsid w:val="00B8037B"/>
    <w:rsid w:val="00B80450"/>
    <w:rsid w:val="00B80616"/>
    <w:rsid w:val="00B8068B"/>
    <w:rsid w:val="00B80DCE"/>
    <w:rsid w:val="00B8125D"/>
    <w:rsid w:val="00B81378"/>
    <w:rsid w:val="00B81521"/>
    <w:rsid w:val="00B8195F"/>
    <w:rsid w:val="00B81B31"/>
    <w:rsid w:val="00B81FC1"/>
    <w:rsid w:val="00B82243"/>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187"/>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0E45"/>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7A1"/>
    <w:rsid w:val="00BA586D"/>
    <w:rsid w:val="00BA6151"/>
    <w:rsid w:val="00BA6267"/>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C84"/>
    <w:rsid w:val="00BB7D8B"/>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245"/>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297"/>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95"/>
    <w:rsid w:val="00BE1F8E"/>
    <w:rsid w:val="00BE20D5"/>
    <w:rsid w:val="00BE28D9"/>
    <w:rsid w:val="00BE29FE"/>
    <w:rsid w:val="00BE30BC"/>
    <w:rsid w:val="00BE325D"/>
    <w:rsid w:val="00BE37C7"/>
    <w:rsid w:val="00BE38BD"/>
    <w:rsid w:val="00BE3A49"/>
    <w:rsid w:val="00BE3A4F"/>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2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C6B"/>
    <w:rsid w:val="00C20D3C"/>
    <w:rsid w:val="00C2153D"/>
    <w:rsid w:val="00C21627"/>
    <w:rsid w:val="00C21848"/>
    <w:rsid w:val="00C21B0A"/>
    <w:rsid w:val="00C22348"/>
    <w:rsid w:val="00C22AE7"/>
    <w:rsid w:val="00C22EA1"/>
    <w:rsid w:val="00C23486"/>
    <w:rsid w:val="00C236C5"/>
    <w:rsid w:val="00C23BBF"/>
    <w:rsid w:val="00C243AF"/>
    <w:rsid w:val="00C2445F"/>
    <w:rsid w:val="00C24CF3"/>
    <w:rsid w:val="00C24D4A"/>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2F22"/>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625"/>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3BE3"/>
    <w:rsid w:val="00C44418"/>
    <w:rsid w:val="00C44CC5"/>
    <w:rsid w:val="00C4516F"/>
    <w:rsid w:val="00C451A0"/>
    <w:rsid w:val="00C45303"/>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2A2"/>
    <w:rsid w:val="00C566B7"/>
    <w:rsid w:val="00C566F7"/>
    <w:rsid w:val="00C569D4"/>
    <w:rsid w:val="00C5714A"/>
    <w:rsid w:val="00C571AC"/>
    <w:rsid w:val="00C573D7"/>
    <w:rsid w:val="00C573DA"/>
    <w:rsid w:val="00C576C4"/>
    <w:rsid w:val="00C5795D"/>
    <w:rsid w:val="00C57A9B"/>
    <w:rsid w:val="00C57FF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E5"/>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3FE"/>
    <w:rsid w:val="00C6743F"/>
    <w:rsid w:val="00C675D1"/>
    <w:rsid w:val="00C67FF2"/>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15"/>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82B"/>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36A"/>
    <w:rsid w:val="00D1155E"/>
    <w:rsid w:val="00D115DC"/>
    <w:rsid w:val="00D11979"/>
    <w:rsid w:val="00D11AA8"/>
    <w:rsid w:val="00D11E24"/>
    <w:rsid w:val="00D12306"/>
    <w:rsid w:val="00D123A3"/>
    <w:rsid w:val="00D126EB"/>
    <w:rsid w:val="00D12F00"/>
    <w:rsid w:val="00D13739"/>
    <w:rsid w:val="00D13858"/>
    <w:rsid w:val="00D13CE5"/>
    <w:rsid w:val="00D13E14"/>
    <w:rsid w:val="00D1402B"/>
    <w:rsid w:val="00D148FF"/>
    <w:rsid w:val="00D14FBF"/>
    <w:rsid w:val="00D15014"/>
    <w:rsid w:val="00D154BE"/>
    <w:rsid w:val="00D155A8"/>
    <w:rsid w:val="00D15916"/>
    <w:rsid w:val="00D15E00"/>
    <w:rsid w:val="00D15E46"/>
    <w:rsid w:val="00D15FE0"/>
    <w:rsid w:val="00D160A0"/>
    <w:rsid w:val="00D161B0"/>
    <w:rsid w:val="00D1654C"/>
    <w:rsid w:val="00D16B26"/>
    <w:rsid w:val="00D16E9A"/>
    <w:rsid w:val="00D17258"/>
    <w:rsid w:val="00D17541"/>
    <w:rsid w:val="00D176D2"/>
    <w:rsid w:val="00D1777A"/>
    <w:rsid w:val="00D17D35"/>
    <w:rsid w:val="00D17E2D"/>
    <w:rsid w:val="00D20082"/>
    <w:rsid w:val="00D20091"/>
    <w:rsid w:val="00D200AB"/>
    <w:rsid w:val="00D20187"/>
    <w:rsid w:val="00D20348"/>
    <w:rsid w:val="00D20383"/>
    <w:rsid w:val="00D20430"/>
    <w:rsid w:val="00D208E4"/>
    <w:rsid w:val="00D20B45"/>
    <w:rsid w:val="00D20B53"/>
    <w:rsid w:val="00D20BC6"/>
    <w:rsid w:val="00D20C67"/>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DE6"/>
    <w:rsid w:val="00D37794"/>
    <w:rsid w:val="00D3791A"/>
    <w:rsid w:val="00D37BC0"/>
    <w:rsid w:val="00D37BFE"/>
    <w:rsid w:val="00D40483"/>
    <w:rsid w:val="00D404BA"/>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6C"/>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1CF"/>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5978"/>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313"/>
    <w:rsid w:val="00D82532"/>
    <w:rsid w:val="00D8266E"/>
    <w:rsid w:val="00D8298A"/>
    <w:rsid w:val="00D82D9B"/>
    <w:rsid w:val="00D82ECE"/>
    <w:rsid w:val="00D8430E"/>
    <w:rsid w:val="00D84E21"/>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A7E95"/>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9B5"/>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6D1E"/>
    <w:rsid w:val="00DE70B1"/>
    <w:rsid w:val="00DE72A7"/>
    <w:rsid w:val="00DE7304"/>
    <w:rsid w:val="00DE793A"/>
    <w:rsid w:val="00DE7985"/>
    <w:rsid w:val="00DE7C98"/>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9F3"/>
    <w:rsid w:val="00E05B10"/>
    <w:rsid w:val="00E0601A"/>
    <w:rsid w:val="00E0697A"/>
    <w:rsid w:val="00E06E2C"/>
    <w:rsid w:val="00E06EC0"/>
    <w:rsid w:val="00E071A6"/>
    <w:rsid w:val="00E074FA"/>
    <w:rsid w:val="00E07A1E"/>
    <w:rsid w:val="00E07C64"/>
    <w:rsid w:val="00E07E21"/>
    <w:rsid w:val="00E07EFF"/>
    <w:rsid w:val="00E07FD7"/>
    <w:rsid w:val="00E1032D"/>
    <w:rsid w:val="00E10B10"/>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5FA"/>
    <w:rsid w:val="00E42865"/>
    <w:rsid w:val="00E43213"/>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82E"/>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8ED"/>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15C"/>
    <w:rsid w:val="00E97321"/>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D7CE3"/>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0F0F"/>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0A0"/>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D16"/>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A93"/>
    <w:rsid w:val="00F52EEE"/>
    <w:rsid w:val="00F52FE5"/>
    <w:rsid w:val="00F53242"/>
    <w:rsid w:val="00F53ECE"/>
    <w:rsid w:val="00F5455C"/>
    <w:rsid w:val="00F54B8A"/>
    <w:rsid w:val="00F54BB1"/>
    <w:rsid w:val="00F54ED6"/>
    <w:rsid w:val="00F551A3"/>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12"/>
    <w:rsid w:val="00F56DEF"/>
    <w:rsid w:val="00F56F02"/>
    <w:rsid w:val="00F571C7"/>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57BB"/>
    <w:rsid w:val="00F7645C"/>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3C4C"/>
    <w:rsid w:val="00F83FCE"/>
    <w:rsid w:val="00F8432D"/>
    <w:rsid w:val="00F84F26"/>
    <w:rsid w:val="00F85969"/>
    <w:rsid w:val="00F86114"/>
    <w:rsid w:val="00F86140"/>
    <w:rsid w:val="00F8646D"/>
    <w:rsid w:val="00F8664A"/>
    <w:rsid w:val="00F8687B"/>
    <w:rsid w:val="00F86A7C"/>
    <w:rsid w:val="00F87492"/>
    <w:rsid w:val="00F87803"/>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2F9D"/>
    <w:rsid w:val="00F9307D"/>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0ABD"/>
    <w:rsid w:val="00FB1198"/>
    <w:rsid w:val="00FB184B"/>
    <w:rsid w:val="00FB185E"/>
    <w:rsid w:val="00FB1B33"/>
    <w:rsid w:val="00FB1DD3"/>
    <w:rsid w:val="00FB224C"/>
    <w:rsid w:val="00FB254C"/>
    <w:rsid w:val="00FB25F7"/>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1BC"/>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9FA"/>
    <w:rsid w:val="00FD5FB0"/>
    <w:rsid w:val="00FD612C"/>
    <w:rsid w:val="00FD6528"/>
    <w:rsid w:val="00FD663A"/>
    <w:rsid w:val="00FD6678"/>
    <w:rsid w:val="00FD67AC"/>
    <w:rsid w:val="00FD70DF"/>
    <w:rsid w:val="00FD722E"/>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519"/>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E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3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38"/>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ECA3-D3F7-407B-B31C-A0D0A692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3</cp:revision>
  <dcterms:created xsi:type="dcterms:W3CDTF">2023-11-03T05:54:00Z</dcterms:created>
  <dcterms:modified xsi:type="dcterms:W3CDTF">2023-11-03T05:55:00Z</dcterms:modified>
</cp:coreProperties>
</file>